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10"/>
        <w:gridCol w:w="6511"/>
        <w:gridCol w:w="786"/>
        <w:gridCol w:w="248"/>
        <w:gridCol w:w="98"/>
        <w:gridCol w:w="313"/>
        <w:gridCol w:w="10"/>
      </w:tblGrid>
      <w:tr w:rsidR="00761DAF" w:rsidRPr="00456336">
        <w:trPr>
          <w:gridAfter w:val="1"/>
          <w:wAfter w:w="10" w:type="dxa"/>
          <w:trHeight w:val="1786"/>
        </w:trPr>
        <w:tc>
          <w:tcPr>
            <w:tcW w:w="2196" w:type="dxa"/>
            <w:tcBorders>
              <w:top w:val="nil"/>
              <w:left w:val="nil"/>
              <w:bottom w:val="single" w:sz="18" w:space="0" w:color="auto"/>
              <w:right w:val="nil"/>
            </w:tcBorders>
          </w:tcPr>
          <w:p w:rsidR="00761DAF" w:rsidRPr="00456336" w:rsidRDefault="00C36078" w:rsidP="00CA1F35">
            <w:pPr>
              <w:jc w:val="center"/>
            </w:pPr>
            <w:r>
              <w:rPr>
                <w:noProof/>
              </w:rPr>
              <w:drawing>
                <wp:inline distT="0" distB="0" distL="0" distR="0">
                  <wp:extent cx="1122680" cy="1099820"/>
                  <wp:effectExtent l="19050" t="0" r="1270" b="0"/>
                  <wp:docPr id="1" name="Рисунок 7"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1.jpg"/>
                          <pic:cNvPicPr>
                            <a:picLocks noChangeAspect="1" noChangeArrowheads="1"/>
                          </pic:cNvPicPr>
                        </pic:nvPicPr>
                        <pic:blipFill>
                          <a:blip r:embed="rId7"/>
                          <a:srcRect/>
                          <a:stretch>
                            <a:fillRect/>
                          </a:stretch>
                        </pic:blipFill>
                        <pic:spPr bwMode="auto">
                          <a:xfrm>
                            <a:off x="0" y="0"/>
                            <a:ext cx="1122680" cy="1099820"/>
                          </a:xfrm>
                          <a:prstGeom prst="rect">
                            <a:avLst/>
                          </a:prstGeom>
                          <a:noFill/>
                          <a:ln w="9525">
                            <a:noFill/>
                            <a:miter lim="800000"/>
                            <a:headEnd/>
                            <a:tailEnd/>
                          </a:ln>
                        </pic:spPr>
                      </pic:pic>
                    </a:graphicData>
                  </a:graphic>
                </wp:inline>
              </w:drawing>
            </w:r>
          </w:p>
        </w:tc>
        <w:tc>
          <w:tcPr>
            <w:tcW w:w="7272" w:type="dxa"/>
            <w:gridSpan w:val="2"/>
            <w:tcBorders>
              <w:top w:val="nil"/>
              <w:left w:val="nil"/>
              <w:bottom w:val="single" w:sz="18" w:space="0" w:color="auto"/>
              <w:right w:val="single" w:sz="18" w:space="0" w:color="auto"/>
            </w:tcBorders>
            <w:vAlign w:val="center"/>
          </w:tcPr>
          <w:p w:rsidR="00761DAF" w:rsidRPr="00CA1F35" w:rsidRDefault="00761DAF" w:rsidP="00CA1F35">
            <w:pPr>
              <w:jc w:val="center"/>
              <w:rPr>
                <w:b/>
                <w:bCs/>
              </w:rPr>
            </w:pPr>
            <w:r w:rsidRPr="00CA1F35">
              <w:rPr>
                <w:b/>
                <w:bCs/>
              </w:rPr>
              <w:t>Государственное казенное учреждение Свердловской области</w:t>
            </w:r>
          </w:p>
          <w:p w:rsidR="00761DAF" w:rsidRPr="00CA1F35" w:rsidRDefault="00761DAF" w:rsidP="00CA1F35">
            <w:pPr>
              <w:jc w:val="center"/>
              <w:rPr>
                <w:b/>
                <w:bCs/>
              </w:rPr>
            </w:pPr>
            <w:r w:rsidRPr="00CA1F35">
              <w:rPr>
                <w:b/>
                <w:bCs/>
              </w:rPr>
              <w:t xml:space="preserve">«Территориальный центр мониторинга и реагирования </w:t>
            </w:r>
            <w:r w:rsidRPr="00CA1F35">
              <w:rPr>
                <w:b/>
                <w:bCs/>
              </w:rPr>
              <w:br/>
              <w:t>на чрезвычайные ситуации в Свердловской области»</w:t>
            </w:r>
          </w:p>
        </w:tc>
        <w:tc>
          <w:tcPr>
            <w:tcW w:w="659" w:type="dxa"/>
            <w:gridSpan w:val="3"/>
            <w:tcBorders>
              <w:top w:val="nil"/>
              <w:left w:val="single" w:sz="18" w:space="0" w:color="auto"/>
              <w:bottom w:val="single" w:sz="18" w:space="0" w:color="auto"/>
              <w:right w:val="nil"/>
            </w:tcBorders>
            <w:vAlign w:val="center"/>
          </w:tcPr>
          <w:p w:rsidR="00761DAF" w:rsidRPr="00456336" w:rsidRDefault="00761DAF" w:rsidP="00CA1F35">
            <w:pPr>
              <w:jc w:val="center"/>
            </w:pPr>
          </w:p>
        </w:tc>
      </w:tr>
      <w:tr w:rsidR="00761DAF" w:rsidRPr="00456336">
        <w:trPr>
          <w:gridAfter w:val="1"/>
          <w:wAfter w:w="10" w:type="dxa"/>
          <w:trHeight w:val="355"/>
        </w:trPr>
        <w:tc>
          <w:tcPr>
            <w:tcW w:w="2196" w:type="dxa"/>
            <w:tcBorders>
              <w:top w:val="single" w:sz="18" w:space="0" w:color="auto"/>
              <w:left w:val="nil"/>
              <w:bottom w:val="nil"/>
              <w:right w:val="nil"/>
            </w:tcBorders>
          </w:tcPr>
          <w:p w:rsidR="00761DAF" w:rsidRPr="00456336" w:rsidRDefault="00761DAF" w:rsidP="00CA1F35">
            <w:pPr>
              <w:jc w:val="center"/>
              <w:rPr>
                <w:noProof/>
              </w:rPr>
            </w:pPr>
          </w:p>
        </w:tc>
        <w:tc>
          <w:tcPr>
            <w:tcW w:w="7272" w:type="dxa"/>
            <w:gridSpan w:val="2"/>
            <w:tcBorders>
              <w:top w:val="single" w:sz="18" w:space="0" w:color="auto"/>
              <w:left w:val="nil"/>
              <w:bottom w:val="nil"/>
              <w:right w:val="single" w:sz="18" w:space="0" w:color="auto"/>
            </w:tcBorders>
          </w:tcPr>
          <w:p w:rsidR="00761DAF" w:rsidRPr="00CA1F35" w:rsidRDefault="00761DAF" w:rsidP="00CA1F35">
            <w:pPr>
              <w:jc w:val="center"/>
              <w:rPr>
                <w:b/>
                <w:bCs/>
              </w:rPr>
            </w:pPr>
          </w:p>
        </w:tc>
        <w:tc>
          <w:tcPr>
            <w:tcW w:w="659" w:type="dxa"/>
            <w:gridSpan w:val="3"/>
            <w:tcBorders>
              <w:top w:val="single" w:sz="18" w:space="0" w:color="auto"/>
              <w:left w:val="single" w:sz="18" w:space="0" w:color="auto"/>
              <w:bottom w:val="nil"/>
              <w:right w:val="nil"/>
            </w:tcBorders>
            <w:vAlign w:val="center"/>
          </w:tcPr>
          <w:p w:rsidR="00761DAF" w:rsidRPr="00CA1F35" w:rsidRDefault="00761DAF" w:rsidP="00CA1F35">
            <w:pPr>
              <w:jc w:val="center"/>
              <w:rPr>
                <w:b/>
                <w:bCs/>
              </w:rPr>
            </w:pPr>
          </w:p>
        </w:tc>
      </w:tr>
      <w:tr w:rsidR="00761DAF" w:rsidRPr="00456336">
        <w:trPr>
          <w:trHeight w:val="9344"/>
        </w:trPr>
        <w:tc>
          <w:tcPr>
            <w:tcW w:w="9468" w:type="dxa"/>
            <w:gridSpan w:val="3"/>
            <w:tcBorders>
              <w:top w:val="nil"/>
              <w:left w:val="nil"/>
              <w:bottom w:val="dashed" w:sz="4" w:space="0" w:color="auto"/>
              <w:right w:val="single" w:sz="18" w:space="0" w:color="auto"/>
            </w:tcBorders>
            <w:vAlign w:val="center"/>
          </w:tcPr>
          <w:p w:rsidR="00761DAF" w:rsidRPr="00CA1F35" w:rsidRDefault="0012433A" w:rsidP="00245C56">
            <w:pPr>
              <w:pStyle w:val="2"/>
              <w:rPr>
                <w:b/>
                <w:bCs/>
                <w:i/>
                <w:iCs/>
                <w:sz w:val="40"/>
                <w:szCs w:val="40"/>
              </w:rPr>
            </w:pPr>
            <w:r w:rsidRPr="0012433A">
              <w:rPr>
                <w:noProof/>
              </w:rPr>
              <w:pict>
                <v:shapetype id="_x0000_t202" coordsize="21600,21600" o:spt="202" path="m,l,21600r21600,l21600,xe">
                  <v:stroke joinstyle="miter"/>
                  <v:path gradientshapeok="t" o:connecttype="rect"/>
                </v:shapetype>
                <v:shape id="_x0000_s1026" type="#_x0000_t202" style="position:absolute;left:0;text-align:left;margin-left:-9pt;margin-top:214.7pt;width:7in;height:116.75pt;z-index:251658240;mso-position-horizontal-relative:text;mso-position-vertical-relative:text" filled="f" stroked="f">
                  <v:textbox style="mso-next-textbox:#_x0000_s1026">
                    <w:txbxContent>
                      <w:p w:rsidR="007B0D74" w:rsidRPr="00474B66" w:rsidRDefault="007B0D74" w:rsidP="00195B1B">
                        <w:pPr>
                          <w:jc w:val="center"/>
                          <w:rPr>
                            <w:b/>
                            <w:bCs/>
                            <w:i/>
                            <w:iCs/>
                            <w:sz w:val="44"/>
                            <w:szCs w:val="44"/>
                          </w:rPr>
                        </w:pPr>
                        <w:r w:rsidRPr="00474B66">
                          <w:rPr>
                            <w:b/>
                            <w:bCs/>
                            <w:i/>
                            <w:iCs/>
                            <w:sz w:val="44"/>
                            <w:szCs w:val="44"/>
                          </w:rPr>
                          <w:t xml:space="preserve">Мониторинг безопасности, </w:t>
                        </w:r>
                      </w:p>
                      <w:p w:rsidR="007B0D74" w:rsidRPr="00474B66" w:rsidRDefault="007B0D74" w:rsidP="00195B1B">
                        <w:pPr>
                          <w:jc w:val="center"/>
                          <w:rPr>
                            <w:b/>
                            <w:bCs/>
                            <w:i/>
                            <w:iCs/>
                            <w:sz w:val="44"/>
                            <w:szCs w:val="44"/>
                          </w:rPr>
                        </w:pPr>
                        <w:r w:rsidRPr="00474B66">
                          <w:rPr>
                            <w:b/>
                            <w:bCs/>
                            <w:i/>
                            <w:iCs/>
                            <w:sz w:val="44"/>
                            <w:szCs w:val="44"/>
                          </w:rPr>
                          <w:t xml:space="preserve">оценка риска и прогнозирование </w:t>
                        </w:r>
                      </w:p>
                      <w:p w:rsidR="007B0D74" w:rsidRPr="00474B66" w:rsidRDefault="007B0D74"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7B0D74" w:rsidRPr="00B309CC" w:rsidRDefault="007B0D74" w:rsidP="00195B1B">
                        <w:pPr>
                          <w:jc w:val="center"/>
                          <w:rPr>
                            <w:b/>
                            <w:bCs/>
                            <w:sz w:val="44"/>
                            <w:szCs w:val="44"/>
                          </w:rPr>
                        </w:pPr>
                      </w:p>
                    </w:txbxContent>
                  </v:textbox>
                </v:shape>
              </w:pict>
            </w:r>
            <w:r w:rsidR="00C36078">
              <w:rPr>
                <w:b/>
                <w:bCs/>
                <w:i/>
                <w:iCs/>
                <w:noProof/>
                <w:sz w:val="40"/>
                <w:szCs w:val="40"/>
              </w:rPr>
              <w:drawing>
                <wp:inline distT="0" distB="0" distL="0" distR="0">
                  <wp:extent cx="4861560" cy="5706110"/>
                  <wp:effectExtent l="19050" t="0" r="0" b="0"/>
                  <wp:docPr id="2" name="Рисунок 8"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02.png"/>
                          <pic:cNvPicPr>
                            <a:picLocks noChangeAspect="1" noChangeArrowheads="1"/>
                          </pic:cNvPicPr>
                        </pic:nvPicPr>
                        <pic:blipFill>
                          <a:blip r:embed="rId8"/>
                          <a:srcRect/>
                          <a:stretch>
                            <a:fillRect/>
                          </a:stretch>
                        </pic:blipFill>
                        <pic:spPr bwMode="auto">
                          <a:xfrm>
                            <a:off x="0" y="0"/>
                            <a:ext cx="4861560" cy="5706110"/>
                          </a:xfrm>
                          <a:prstGeom prst="rect">
                            <a:avLst/>
                          </a:prstGeom>
                          <a:noFill/>
                          <a:ln w="9525">
                            <a:noFill/>
                            <a:miter lim="800000"/>
                            <a:headEnd/>
                            <a:tailEnd/>
                          </a:ln>
                        </pic:spPr>
                      </pic:pic>
                    </a:graphicData>
                  </a:graphic>
                </wp:inline>
              </w:drawing>
            </w:r>
            <w:r w:rsidR="00761DAF" w:rsidRPr="00CA1F35">
              <w:rPr>
                <w:b/>
                <w:bCs/>
                <w:i/>
                <w:iCs/>
                <w:sz w:val="40"/>
                <w:szCs w:val="40"/>
              </w:rPr>
              <w:t xml:space="preserve"> </w:t>
            </w:r>
          </w:p>
          <w:p w:rsidR="00761DAF" w:rsidRPr="00456336" w:rsidRDefault="00761DAF" w:rsidP="00245C56"/>
        </w:tc>
        <w:tc>
          <w:tcPr>
            <w:tcW w:w="669" w:type="dxa"/>
            <w:gridSpan w:val="4"/>
            <w:tcBorders>
              <w:top w:val="nil"/>
              <w:left w:val="single" w:sz="18" w:space="0" w:color="auto"/>
              <w:bottom w:val="nil"/>
              <w:right w:val="nil"/>
            </w:tcBorders>
          </w:tcPr>
          <w:p w:rsidR="00761DAF" w:rsidRPr="00CA1F35" w:rsidRDefault="00761DAF" w:rsidP="00245C56">
            <w:pPr>
              <w:pStyle w:val="2"/>
              <w:rPr>
                <w:b/>
                <w:bCs/>
                <w:noProof/>
                <w:sz w:val="40"/>
                <w:szCs w:val="40"/>
                <w:u w:val="single"/>
              </w:rPr>
            </w:pPr>
          </w:p>
        </w:tc>
      </w:tr>
      <w:tr w:rsidR="00761DAF" w:rsidRPr="00456336">
        <w:trPr>
          <w:trHeight w:val="690"/>
        </w:trPr>
        <w:tc>
          <w:tcPr>
            <w:tcW w:w="9468" w:type="dxa"/>
            <w:gridSpan w:val="3"/>
            <w:tcBorders>
              <w:top w:val="dashed" w:sz="4" w:space="0" w:color="auto"/>
              <w:left w:val="nil"/>
              <w:bottom w:val="nil"/>
              <w:right w:val="single" w:sz="18" w:space="0" w:color="auto"/>
            </w:tcBorders>
            <w:vAlign w:val="center"/>
          </w:tcPr>
          <w:p w:rsidR="00761DAF" w:rsidRPr="00CA1F35" w:rsidRDefault="00761DAF" w:rsidP="00CA1F35">
            <w:pPr>
              <w:jc w:val="center"/>
              <w:rPr>
                <w:b/>
                <w:bCs/>
                <w:sz w:val="32"/>
                <w:szCs w:val="32"/>
                <w:u w:val="single"/>
              </w:rPr>
            </w:pPr>
          </w:p>
          <w:p w:rsidR="00761DAF" w:rsidRPr="00CA1F35" w:rsidRDefault="00761DAF" w:rsidP="00CA1F35">
            <w:pPr>
              <w:jc w:val="center"/>
              <w:rPr>
                <w:b/>
                <w:bCs/>
                <w:sz w:val="32"/>
                <w:szCs w:val="32"/>
                <w:u w:val="single"/>
              </w:rPr>
            </w:pPr>
            <w:r w:rsidRPr="00CA1F35">
              <w:rPr>
                <w:b/>
                <w:bCs/>
                <w:sz w:val="32"/>
                <w:szCs w:val="32"/>
                <w:u w:val="single"/>
              </w:rPr>
              <w:t>ИНФОРМАЦИОННЫЙ БЮЛЛЕТЕНЬ</w:t>
            </w:r>
          </w:p>
          <w:p w:rsidR="00761DAF" w:rsidRPr="00CA1F35" w:rsidRDefault="00761DAF" w:rsidP="00CA1F35">
            <w:pPr>
              <w:jc w:val="center"/>
              <w:rPr>
                <w:b/>
                <w:bCs/>
                <w:sz w:val="32"/>
                <w:szCs w:val="32"/>
                <w:u w:val="single"/>
              </w:rPr>
            </w:pPr>
          </w:p>
          <w:p w:rsidR="00761DAF" w:rsidRPr="00CA1F35" w:rsidRDefault="00761DAF" w:rsidP="00A13ECF">
            <w:pPr>
              <w:jc w:val="center"/>
              <w:rPr>
                <w:b/>
                <w:bCs/>
                <w:sz w:val="32"/>
                <w:szCs w:val="32"/>
              </w:rPr>
            </w:pPr>
            <w:r w:rsidRPr="00CA1F35">
              <w:rPr>
                <w:b/>
                <w:bCs/>
                <w:sz w:val="32"/>
                <w:szCs w:val="32"/>
              </w:rPr>
              <w:t xml:space="preserve">ВЫПУСК </w:t>
            </w:r>
            <w:r>
              <w:rPr>
                <w:b/>
                <w:bCs/>
                <w:sz w:val="32"/>
                <w:szCs w:val="32"/>
              </w:rPr>
              <w:t>2</w:t>
            </w:r>
          </w:p>
        </w:tc>
        <w:tc>
          <w:tcPr>
            <w:tcW w:w="669" w:type="dxa"/>
            <w:gridSpan w:val="4"/>
            <w:tcBorders>
              <w:top w:val="nil"/>
              <w:left w:val="single" w:sz="18" w:space="0" w:color="auto"/>
              <w:bottom w:val="nil"/>
              <w:right w:val="nil"/>
            </w:tcBorders>
          </w:tcPr>
          <w:p w:rsidR="00761DAF" w:rsidRPr="00CA1F35" w:rsidRDefault="00761DAF" w:rsidP="00CA1F35">
            <w:pPr>
              <w:jc w:val="center"/>
              <w:rPr>
                <w:b/>
                <w:bCs/>
                <w:sz w:val="32"/>
                <w:szCs w:val="32"/>
                <w:u w:val="single"/>
              </w:rPr>
            </w:pPr>
          </w:p>
        </w:tc>
      </w:tr>
      <w:tr w:rsidR="00761DAF" w:rsidRPr="00456336">
        <w:trPr>
          <w:trHeight w:val="697"/>
        </w:trPr>
        <w:tc>
          <w:tcPr>
            <w:tcW w:w="9468" w:type="dxa"/>
            <w:gridSpan w:val="3"/>
            <w:tcBorders>
              <w:top w:val="nil"/>
              <w:left w:val="nil"/>
              <w:bottom w:val="single" w:sz="18" w:space="0" w:color="auto"/>
              <w:right w:val="single" w:sz="18" w:space="0" w:color="auto"/>
            </w:tcBorders>
          </w:tcPr>
          <w:p w:rsidR="00761DAF" w:rsidRPr="00CA1F35" w:rsidRDefault="00761DAF" w:rsidP="00CA1F35">
            <w:pPr>
              <w:jc w:val="center"/>
              <w:rPr>
                <w:b/>
                <w:bCs/>
                <w:sz w:val="32"/>
                <w:szCs w:val="32"/>
                <w:u w:val="single"/>
              </w:rPr>
            </w:pPr>
          </w:p>
          <w:p w:rsidR="00761DAF" w:rsidRPr="00CA1F35" w:rsidRDefault="00761DAF" w:rsidP="00245C56">
            <w:pPr>
              <w:rPr>
                <w:b/>
                <w:bCs/>
                <w:u w:val="single"/>
              </w:rPr>
            </w:pPr>
          </w:p>
        </w:tc>
        <w:tc>
          <w:tcPr>
            <w:tcW w:w="669" w:type="dxa"/>
            <w:gridSpan w:val="4"/>
            <w:tcBorders>
              <w:top w:val="nil"/>
              <w:left w:val="single" w:sz="18" w:space="0" w:color="auto"/>
              <w:bottom w:val="single" w:sz="18" w:space="0" w:color="auto"/>
              <w:right w:val="nil"/>
            </w:tcBorders>
          </w:tcPr>
          <w:p w:rsidR="00761DAF" w:rsidRPr="00CA1F35" w:rsidRDefault="00761DAF" w:rsidP="00CA1F35">
            <w:pPr>
              <w:jc w:val="center"/>
              <w:rPr>
                <w:b/>
                <w:bCs/>
                <w:sz w:val="38"/>
                <w:szCs w:val="38"/>
                <w:u w:val="single"/>
              </w:rPr>
            </w:pPr>
          </w:p>
        </w:tc>
      </w:tr>
      <w:tr w:rsidR="00761DAF" w:rsidRPr="00456336">
        <w:trPr>
          <w:trHeight w:val="385"/>
        </w:trPr>
        <w:tc>
          <w:tcPr>
            <w:tcW w:w="9468" w:type="dxa"/>
            <w:gridSpan w:val="3"/>
            <w:tcBorders>
              <w:top w:val="single" w:sz="18" w:space="0" w:color="auto"/>
              <w:left w:val="nil"/>
              <w:bottom w:val="nil"/>
              <w:right w:val="single" w:sz="18" w:space="0" w:color="auto"/>
            </w:tcBorders>
          </w:tcPr>
          <w:p w:rsidR="00761DAF" w:rsidRPr="00CA1F35" w:rsidRDefault="00761DAF" w:rsidP="00CA1F35">
            <w:pPr>
              <w:jc w:val="center"/>
              <w:rPr>
                <w:sz w:val="28"/>
                <w:szCs w:val="28"/>
              </w:rPr>
            </w:pPr>
            <w:r w:rsidRPr="00CA1F35">
              <w:rPr>
                <w:sz w:val="28"/>
                <w:szCs w:val="28"/>
              </w:rPr>
              <w:t>Екатеринбург</w:t>
            </w:r>
          </w:p>
        </w:tc>
        <w:tc>
          <w:tcPr>
            <w:tcW w:w="669" w:type="dxa"/>
            <w:gridSpan w:val="4"/>
            <w:tcBorders>
              <w:top w:val="single" w:sz="18" w:space="0" w:color="auto"/>
              <w:left w:val="single" w:sz="18" w:space="0" w:color="auto"/>
              <w:bottom w:val="nil"/>
              <w:right w:val="nil"/>
            </w:tcBorders>
          </w:tcPr>
          <w:p w:rsidR="00761DAF" w:rsidRPr="00CA1F35" w:rsidRDefault="00761DAF" w:rsidP="00CA1F35">
            <w:pPr>
              <w:jc w:val="center"/>
              <w:rPr>
                <w:sz w:val="28"/>
                <w:szCs w:val="28"/>
              </w:rPr>
            </w:pPr>
          </w:p>
        </w:tc>
      </w:tr>
      <w:tr w:rsidR="00761DAF" w:rsidRPr="00456336">
        <w:trPr>
          <w:trHeight w:val="257"/>
        </w:trPr>
        <w:tc>
          <w:tcPr>
            <w:tcW w:w="9468" w:type="dxa"/>
            <w:gridSpan w:val="3"/>
            <w:tcBorders>
              <w:top w:val="nil"/>
              <w:left w:val="nil"/>
              <w:bottom w:val="nil"/>
              <w:right w:val="single" w:sz="18" w:space="0" w:color="auto"/>
            </w:tcBorders>
          </w:tcPr>
          <w:p w:rsidR="00761DAF" w:rsidRPr="00CA1F35" w:rsidRDefault="00761DAF" w:rsidP="00445A90">
            <w:pPr>
              <w:jc w:val="center"/>
              <w:rPr>
                <w:sz w:val="28"/>
                <w:szCs w:val="28"/>
              </w:rPr>
            </w:pPr>
            <w:r w:rsidRPr="00CA1F35">
              <w:rPr>
                <w:sz w:val="28"/>
                <w:szCs w:val="28"/>
              </w:rPr>
              <w:t>201</w:t>
            </w:r>
            <w:r>
              <w:rPr>
                <w:sz w:val="28"/>
                <w:szCs w:val="28"/>
              </w:rPr>
              <w:t>6</w:t>
            </w:r>
            <w:r w:rsidRPr="00CA1F35">
              <w:rPr>
                <w:sz w:val="28"/>
                <w:szCs w:val="28"/>
              </w:rPr>
              <w:t xml:space="preserve"> г.</w:t>
            </w:r>
          </w:p>
        </w:tc>
        <w:tc>
          <w:tcPr>
            <w:tcW w:w="669" w:type="dxa"/>
            <w:gridSpan w:val="4"/>
            <w:tcBorders>
              <w:top w:val="nil"/>
              <w:left w:val="single" w:sz="18" w:space="0" w:color="auto"/>
              <w:bottom w:val="nil"/>
              <w:right w:val="nil"/>
            </w:tcBorders>
          </w:tcPr>
          <w:p w:rsidR="00761DAF" w:rsidRPr="00CA1F35" w:rsidRDefault="00761DAF" w:rsidP="00CA1F35">
            <w:pPr>
              <w:jc w:val="center"/>
              <w:rPr>
                <w:sz w:val="28"/>
                <w:szCs w:val="28"/>
              </w:rPr>
            </w:pPr>
          </w:p>
        </w:tc>
      </w:tr>
      <w:tr w:rsidR="00761DAF" w:rsidRPr="00456336">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 w:type="dxa"/>
          <w:trHeight w:val="273"/>
          <w:tblCellSpacing w:w="20" w:type="dxa"/>
        </w:trPr>
        <w:tc>
          <w:tcPr>
            <w:tcW w:w="9814" w:type="dxa"/>
            <w:gridSpan w:val="5"/>
          </w:tcPr>
          <w:p w:rsidR="00761DAF" w:rsidRPr="00456336" w:rsidRDefault="00761DAF" w:rsidP="00895536">
            <w:pPr>
              <w:jc w:val="center"/>
            </w:pPr>
            <w:r w:rsidRPr="00456336">
              <w:lastRenderedPageBreak/>
              <w:t>СОДЕРЖАНИЕ</w:t>
            </w:r>
          </w:p>
        </w:tc>
      </w:tr>
      <w:tr w:rsidR="00761DAF" w:rsidRPr="00456336">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56336" w:rsidRDefault="00761DAF" w:rsidP="00841D84">
            <w:pPr>
              <w:ind w:right="31"/>
            </w:pPr>
          </w:p>
        </w:tc>
        <w:tc>
          <w:tcPr>
            <w:tcW w:w="1034" w:type="dxa"/>
            <w:gridSpan w:val="2"/>
          </w:tcPr>
          <w:p w:rsidR="00761DAF" w:rsidRPr="00456336" w:rsidRDefault="00761DAF" w:rsidP="00841D84">
            <w:pPr>
              <w:tabs>
                <w:tab w:val="left" w:pos="34"/>
                <w:tab w:val="center" w:pos="175"/>
              </w:tabs>
              <w:jc w:val="right"/>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761DAF" w:rsidRPr="00445A90" w:rsidRDefault="00761DAF" w:rsidP="00A13ECF">
            <w:pPr>
              <w:ind w:right="-40"/>
              <w:jc w:val="both"/>
            </w:pPr>
            <w:r w:rsidRPr="00445A90">
              <w:rPr>
                <w:lang w:val="en-US"/>
              </w:rPr>
              <w:t>I</w:t>
            </w:r>
            <w:r w:rsidRPr="00445A90">
              <w:t xml:space="preserve">. Мониторинг безопасности окружающей среды, диагностирование техногенной сферы в </w:t>
            </w:r>
            <w:r>
              <w:t>январе</w:t>
            </w:r>
            <w:r w:rsidRPr="00445A90">
              <w:t xml:space="preserve"> 201</w:t>
            </w:r>
            <w:r>
              <w:t>6</w:t>
            </w:r>
            <w:r w:rsidRPr="00445A90">
              <w:t xml:space="preserve"> года …………………….……….………………….…..….……</w:t>
            </w:r>
          </w:p>
        </w:tc>
        <w:tc>
          <w:tcPr>
            <w:tcW w:w="1034" w:type="dxa"/>
            <w:gridSpan w:val="2"/>
          </w:tcPr>
          <w:p w:rsidR="00761DAF" w:rsidRPr="00445A90" w:rsidRDefault="00761DAF" w:rsidP="00787228">
            <w:pPr>
              <w:jc w:val="center"/>
            </w:pPr>
          </w:p>
          <w:p w:rsidR="00761DAF" w:rsidRPr="00445A90" w:rsidRDefault="00761DAF" w:rsidP="007B616C">
            <w:pPr>
              <w:jc w:val="center"/>
            </w:pPr>
            <w:r w:rsidRPr="00445A90">
              <w:t>3-1</w:t>
            </w:r>
            <w:r w:rsidR="007B616C">
              <w:t>0</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1E3F17">
            <w:pPr>
              <w:jc w:val="both"/>
            </w:pPr>
            <w:r w:rsidRPr="00445A90">
              <w:t xml:space="preserve">     1.1  Обзор природных явлений </w:t>
            </w:r>
            <w:r>
              <w:t xml:space="preserve"> и </w:t>
            </w:r>
            <w:r w:rsidRPr="00445A90">
              <w:t>ледовой   обстановки.……</w:t>
            </w:r>
            <w:r w:rsidR="004F547D">
              <w:t>.</w:t>
            </w:r>
            <w:r w:rsidRPr="00445A90">
              <w:t xml:space="preserve"> </w:t>
            </w:r>
            <w:r w:rsidR="004F547D" w:rsidRPr="00445A90">
              <w:t>…….…..….……</w:t>
            </w:r>
            <w:r w:rsidRPr="00445A90">
              <w:t xml:space="preserve">    </w:t>
            </w:r>
          </w:p>
        </w:tc>
        <w:tc>
          <w:tcPr>
            <w:tcW w:w="1034" w:type="dxa"/>
            <w:gridSpan w:val="2"/>
          </w:tcPr>
          <w:p w:rsidR="00761DAF" w:rsidRPr="00445A90" w:rsidRDefault="00761DAF" w:rsidP="00787228">
            <w:pPr>
              <w:jc w:val="center"/>
            </w:pPr>
            <w:r>
              <w:t>3</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87228">
            <w:pPr>
              <w:ind w:right="-40"/>
              <w:jc w:val="both"/>
            </w:pPr>
            <w:r w:rsidRPr="00445A90">
              <w:rPr>
                <w:spacing w:val="2"/>
              </w:rPr>
              <w:t xml:space="preserve">     1.2 Обзор аварийных и других опасных происшествий техногенного характера………………………………………………………………………………...</w:t>
            </w:r>
          </w:p>
        </w:tc>
        <w:tc>
          <w:tcPr>
            <w:tcW w:w="1034" w:type="dxa"/>
            <w:gridSpan w:val="2"/>
          </w:tcPr>
          <w:p w:rsidR="00761DAF" w:rsidRPr="00445A90" w:rsidRDefault="00761DAF" w:rsidP="00787228">
            <w:pPr>
              <w:jc w:val="center"/>
            </w:pPr>
          </w:p>
          <w:p w:rsidR="00761DAF" w:rsidRPr="00445A90" w:rsidRDefault="00761DAF" w:rsidP="00787228">
            <w:pPr>
              <w:jc w:val="center"/>
            </w:pPr>
            <w:r>
              <w:t>6</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87228">
            <w:pPr>
              <w:ind w:right="-40"/>
              <w:jc w:val="both"/>
            </w:pPr>
            <w:r w:rsidRPr="00445A90">
              <w:t xml:space="preserve">     1.3 Обзор биолого-социальной обстановки……………………………………….</w:t>
            </w:r>
          </w:p>
        </w:tc>
        <w:tc>
          <w:tcPr>
            <w:tcW w:w="1034" w:type="dxa"/>
            <w:gridSpan w:val="2"/>
          </w:tcPr>
          <w:p w:rsidR="00761DAF" w:rsidRPr="00445A90" w:rsidRDefault="00761DAF" w:rsidP="007B616C">
            <w:pPr>
              <w:jc w:val="center"/>
            </w:pPr>
            <w:r w:rsidRPr="00445A90">
              <w:t>1</w:t>
            </w:r>
            <w:r w:rsidR="007B616C">
              <w:t>0</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61"/>
          <w:tblCellSpacing w:w="20" w:type="dxa"/>
        </w:trPr>
        <w:tc>
          <w:tcPr>
            <w:tcW w:w="8682" w:type="dxa"/>
            <w:gridSpan w:val="2"/>
          </w:tcPr>
          <w:p w:rsidR="00761DAF" w:rsidRPr="00445A90" w:rsidRDefault="00761DAF" w:rsidP="00A13ECF">
            <w:pPr>
              <w:ind w:right="-40"/>
              <w:jc w:val="both"/>
            </w:pPr>
            <w:r w:rsidRPr="00445A90">
              <w:rPr>
                <w:lang w:val="en-US"/>
              </w:rPr>
              <w:t>II</w:t>
            </w:r>
            <w:r w:rsidRPr="00445A90">
              <w:t xml:space="preserve">. Анализ рисков возникновения чрезвычайных ситуаций на территории Свердловской области в </w:t>
            </w:r>
            <w:r>
              <w:t>феврале</w:t>
            </w:r>
            <w:r w:rsidRPr="00445A90">
              <w:t>………………………………...……..……………</w:t>
            </w:r>
          </w:p>
        </w:tc>
        <w:tc>
          <w:tcPr>
            <w:tcW w:w="1034" w:type="dxa"/>
            <w:gridSpan w:val="2"/>
          </w:tcPr>
          <w:p w:rsidR="00761DAF" w:rsidRPr="00445A90" w:rsidRDefault="00761DAF" w:rsidP="00787228">
            <w:pPr>
              <w:jc w:val="center"/>
            </w:pPr>
          </w:p>
          <w:p w:rsidR="00761DAF" w:rsidRPr="00445A90" w:rsidRDefault="00761DAF" w:rsidP="007B616C">
            <w:pPr>
              <w:jc w:val="center"/>
            </w:pPr>
            <w:r w:rsidRPr="00445A90">
              <w:t>1</w:t>
            </w:r>
            <w:r w:rsidR="007B616C">
              <w:t>1</w:t>
            </w:r>
            <w:r w:rsidRPr="00445A90">
              <w:t>-1</w:t>
            </w:r>
            <w:r w:rsidR="007B616C">
              <w:t>2</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761DAF" w:rsidRPr="00445A90" w:rsidRDefault="00761DAF" w:rsidP="001E3F17">
            <w:pPr>
              <w:ind w:right="-40"/>
              <w:jc w:val="both"/>
            </w:pPr>
            <w:r w:rsidRPr="00445A90">
              <w:rPr>
                <w:lang w:val="en-US"/>
              </w:rPr>
              <w:t>III</w:t>
            </w:r>
            <w:r w:rsidRPr="00445A90">
              <w:t xml:space="preserve">. Прогноз чрезвычайных ситуаций природного, техногенного и биолого-социального характера </w:t>
            </w:r>
            <w:proofErr w:type="gramStart"/>
            <w:r w:rsidRPr="00445A90">
              <w:t xml:space="preserve">на  </w:t>
            </w:r>
            <w:r>
              <w:t>февраль</w:t>
            </w:r>
            <w:proofErr w:type="gramEnd"/>
            <w:r w:rsidRPr="00445A90">
              <w:t xml:space="preserve">  2016 года………………………………………</w:t>
            </w:r>
          </w:p>
        </w:tc>
        <w:tc>
          <w:tcPr>
            <w:tcW w:w="1034" w:type="dxa"/>
            <w:gridSpan w:val="2"/>
          </w:tcPr>
          <w:p w:rsidR="00761DAF" w:rsidRPr="00445A90" w:rsidRDefault="00761DAF" w:rsidP="00787228">
            <w:pPr>
              <w:jc w:val="center"/>
            </w:pPr>
          </w:p>
          <w:p w:rsidR="00761DAF" w:rsidRPr="00445A90" w:rsidRDefault="00761DAF" w:rsidP="007B616C">
            <w:pPr>
              <w:jc w:val="center"/>
            </w:pPr>
            <w:r w:rsidRPr="00445A90">
              <w:t>1</w:t>
            </w:r>
            <w:r w:rsidR="007B616C">
              <w:t>2</w:t>
            </w:r>
            <w:r w:rsidRPr="00445A90">
              <w:t>-1</w:t>
            </w:r>
            <w:r w:rsidR="007B616C">
              <w:t>4</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87228">
            <w:pPr>
              <w:tabs>
                <w:tab w:val="left" w:pos="1800"/>
              </w:tabs>
              <w:ind w:right="-68"/>
              <w:jc w:val="both"/>
            </w:pPr>
            <w:r w:rsidRPr="00445A90">
              <w:t xml:space="preserve">     3.1 Прогноз чрезвычайных ситуаций природного характера…………………..….</w:t>
            </w:r>
          </w:p>
        </w:tc>
        <w:tc>
          <w:tcPr>
            <w:tcW w:w="1034" w:type="dxa"/>
            <w:gridSpan w:val="2"/>
          </w:tcPr>
          <w:p w:rsidR="00761DAF" w:rsidRPr="00445A90" w:rsidRDefault="00761DAF" w:rsidP="007B616C">
            <w:pPr>
              <w:jc w:val="center"/>
            </w:pPr>
            <w:r>
              <w:t>1</w:t>
            </w:r>
            <w:r w:rsidR="007B616C">
              <w:t>2</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87228">
            <w:pPr>
              <w:tabs>
                <w:tab w:val="left" w:pos="1800"/>
              </w:tabs>
              <w:ind w:right="-68"/>
              <w:jc w:val="both"/>
            </w:pPr>
            <w:r w:rsidRPr="00445A90">
              <w:t xml:space="preserve">     3.2 Прогноз чрезвычайных ситуаций техногенного характера………………..…</w:t>
            </w:r>
          </w:p>
        </w:tc>
        <w:tc>
          <w:tcPr>
            <w:tcW w:w="1034" w:type="dxa"/>
            <w:gridSpan w:val="2"/>
          </w:tcPr>
          <w:p w:rsidR="00761DAF" w:rsidRPr="00445A90" w:rsidRDefault="00761DAF" w:rsidP="007B616C">
            <w:pPr>
              <w:jc w:val="center"/>
            </w:pPr>
            <w:r w:rsidRPr="00445A90">
              <w:t>1</w:t>
            </w:r>
            <w:r w:rsidR="007B616C">
              <w:t>3</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87228">
            <w:pPr>
              <w:tabs>
                <w:tab w:val="left" w:pos="1800"/>
              </w:tabs>
              <w:ind w:right="-68"/>
              <w:jc w:val="both"/>
            </w:pPr>
            <w:r w:rsidRPr="00445A90">
              <w:t xml:space="preserve">     3.3 Прогноз чрезвычайных ситуаций биолого-социального характера…….……. </w:t>
            </w:r>
          </w:p>
        </w:tc>
        <w:tc>
          <w:tcPr>
            <w:tcW w:w="1034" w:type="dxa"/>
            <w:gridSpan w:val="2"/>
          </w:tcPr>
          <w:p w:rsidR="00761DAF" w:rsidRPr="00445A90" w:rsidRDefault="00761DAF" w:rsidP="007B616C">
            <w:pPr>
              <w:jc w:val="center"/>
            </w:pPr>
            <w:r w:rsidRPr="00445A90">
              <w:t>1</w:t>
            </w:r>
            <w:r w:rsidR="007B616C">
              <w:t>5</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1410"/>
          <w:tblCellSpacing w:w="20" w:type="dxa"/>
        </w:trPr>
        <w:tc>
          <w:tcPr>
            <w:tcW w:w="8682" w:type="dxa"/>
            <w:gridSpan w:val="2"/>
          </w:tcPr>
          <w:p w:rsidR="00761DAF" w:rsidRPr="00445A90" w:rsidRDefault="00761DAF" w:rsidP="00787228">
            <w:pPr>
              <w:ind w:right="-40"/>
              <w:jc w:val="both"/>
            </w:pPr>
            <w:r w:rsidRPr="00445A90">
              <w:rPr>
                <w:lang w:val="en-US"/>
              </w:rPr>
              <w:t>IV</w:t>
            </w:r>
            <w:r w:rsidRPr="00445A90">
              <w:t>. Рекомендации по снижению рисков чрезвычайных ситуаций и смягчению их последствий……………………………………………………………………………….</w:t>
            </w:r>
          </w:p>
        </w:tc>
        <w:tc>
          <w:tcPr>
            <w:tcW w:w="1034" w:type="dxa"/>
            <w:gridSpan w:val="2"/>
          </w:tcPr>
          <w:p w:rsidR="00761DAF" w:rsidRPr="00445A90" w:rsidRDefault="00761DAF" w:rsidP="00787228">
            <w:pPr>
              <w:jc w:val="center"/>
            </w:pPr>
          </w:p>
          <w:p w:rsidR="00761DAF" w:rsidRPr="00445A90" w:rsidRDefault="00761DAF" w:rsidP="007B616C">
            <w:pPr>
              <w:jc w:val="center"/>
            </w:pPr>
            <w:r w:rsidRPr="00445A90">
              <w:t>1</w:t>
            </w:r>
            <w:r w:rsidR="007B616C">
              <w:t>6</w:t>
            </w:r>
            <w:r w:rsidRPr="00445A90">
              <w:t>-</w:t>
            </w:r>
            <w:r>
              <w:t>1</w:t>
            </w:r>
            <w:r w:rsidR="007B616C">
              <w:t>7</w:t>
            </w: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841D84">
            <w:pPr>
              <w:ind w:right="-40"/>
              <w:rPr>
                <w:highlight w:val="yellow"/>
              </w:rPr>
            </w:pPr>
          </w:p>
        </w:tc>
        <w:tc>
          <w:tcPr>
            <w:tcW w:w="1034" w:type="dxa"/>
            <w:gridSpan w:val="2"/>
          </w:tcPr>
          <w:p w:rsidR="00761DAF" w:rsidRPr="00445A90" w:rsidRDefault="00761DAF" w:rsidP="00841D84">
            <w:pPr>
              <w:jc w:val="right"/>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ind w:right="-40"/>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ind w:right="-40"/>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73"/>
          <w:tblCellSpacing w:w="20" w:type="dxa"/>
        </w:trPr>
        <w:tc>
          <w:tcPr>
            <w:tcW w:w="8682" w:type="dxa"/>
            <w:gridSpan w:val="2"/>
          </w:tcPr>
          <w:p w:rsidR="00761DAF" w:rsidRPr="00445A90" w:rsidRDefault="00761DAF" w:rsidP="0070178B">
            <w:pPr>
              <w:ind w:right="-40"/>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ind w:right="-40"/>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tabs>
                <w:tab w:val="left" w:pos="1800"/>
              </w:tabs>
              <w:ind w:right="-68"/>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tabs>
                <w:tab w:val="left" w:pos="1800"/>
              </w:tabs>
              <w:ind w:right="-68"/>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tabs>
                <w:tab w:val="left" w:pos="1800"/>
              </w:tabs>
              <w:ind w:right="-68"/>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761DAF" w:rsidRPr="00445A90" w:rsidRDefault="00761DAF" w:rsidP="0070178B">
            <w:pPr>
              <w:ind w:right="-40"/>
              <w:jc w:val="both"/>
              <w:rPr>
                <w:highlight w:val="yellow"/>
              </w:rPr>
            </w:pPr>
          </w:p>
        </w:tc>
        <w:tc>
          <w:tcPr>
            <w:tcW w:w="1034" w:type="dxa"/>
            <w:gridSpan w:val="2"/>
          </w:tcPr>
          <w:p w:rsidR="00761DAF" w:rsidRPr="00445A90" w:rsidRDefault="00761DAF" w:rsidP="0070178B">
            <w:pPr>
              <w:jc w:val="center"/>
              <w:rPr>
                <w:highlight w:val="yellow"/>
              </w:rPr>
            </w:pPr>
          </w:p>
        </w:tc>
      </w:tr>
      <w:tr w:rsidR="00761DAF"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99"/>
          <w:tblCellSpacing w:w="20" w:type="dxa"/>
        </w:trPr>
        <w:tc>
          <w:tcPr>
            <w:tcW w:w="8682" w:type="dxa"/>
            <w:gridSpan w:val="2"/>
          </w:tcPr>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p w:rsidR="00761DAF" w:rsidRPr="00445A90" w:rsidRDefault="00761DAF" w:rsidP="00841D84">
            <w:pPr>
              <w:ind w:right="-40"/>
              <w:rPr>
                <w:highlight w:val="yellow"/>
              </w:rPr>
            </w:pPr>
          </w:p>
        </w:tc>
        <w:tc>
          <w:tcPr>
            <w:tcW w:w="1034" w:type="dxa"/>
            <w:gridSpan w:val="2"/>
          </w:tcPr>
          <w:p w:rsidR="00761DAF" w:rsidRPr="00445A90" w:rsidRDefault="00761DAF" w:rsidP="00841D84">
            <w:pPr>
              <w:jc w:val="right"/>
              <w:rPr>
                <w:highlight w:val="yellow"/>
              </w:rPr>
            </w:pPr>
          </w:p>
        </w:tc>
      </w:tr>
    </w:tbl>
    <w:p w:rsidR="00761DAF" w:rsidRPr="00445A90" w:rsidRDefault="00761DAF" w:rsidP="009C39A8">
      <w:pPr>
        <w:pStyle w:val="af6"/>
        <w:ind w:firstLine="720"/>
        <w:jc w:val="both"/>
        <w:rPr>
          <w:i/>
          <w:iCs/>
        </w:rPr>
      </w:pPr>
      <w:r w:rsidRPr="00445A90">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w:t>
      </w:r>
    </w:p>
    <w:p w:rsidR="00761DAF" w:rsidRPr="00445A90" w:rsidRDefault="00761DAF" w:rsidP="009C39A8">
      <w:pPr>
        <w:rPr>
          <w:highlight w:val="yellow"/>
        </w:rPr>
        <w:sectPr w:rsidR="00761DAF" w:rsidRPr="00445A90" w:rsidSect="00787228">
          <w:headerReference w:type="default" r:id="rId9"/>
          <w:pgSz w:w="11906" w:h="16838"/>
          <w:pgMar w:top="1134" w:right="567" w:bottom="1134" w:left="1418" w:header="709" w:footer="709" w:gutter="0"/>
          <w:cols w:space="708"/>
          <w:titlePg/>
          <w:docGrid w:linePitch="360"/>
        </w:sectPr>
      </w:pPr>
    </w:p>
    <w:p w:rsidR="00761DAF" w:rsidRPr="00A13ECF" w:rsidRDefault="00761DAF" w:rsidP="00856807">
      <w:pPr>
        <w:jc w:val="center"/>
        <w:rPr>
          <w:b/>
          <w:bCs/>
        </w:rPr>
      </w:pPr>
      <w:r w:rsidRPr="002D6D2E">
        <w:rPr>
          <w:b/>
          <w:bCs/>
          <w:lang w:val="en-US"/>
        </w:rPr>
        <w:lastRenderedPageBreak/>
        <w:t>I</w:t>
      </w:r>
      <w:r w:rsidRPr="002D6D2E">
        <w:rPr>
          <w:b/>
          <w:bCs/>
        </w:rPr>
        <w:t xml:space="preserve">. </w:t>
      </w:r>
      <w:proofErr w:type="gramStart"/>
      <w:r w:rsidRPr="008133D8">
        <w:rPr>
          <w:b/>
          <w:bCs/>
        </w:rPr>
        <w:t>Мониторинг  безопасности</w:t>
      </w:r>
      <w:proofErr w:type="gramEnd"/>
      <w:r w:rsidRPr="008133D8">
        <w:rPr>
          <w:b/>
          <w:bCs/>
        </w:rPr>
        <w:t xml:space="preserve"> окружающей среды, диагностирование  техногенной сферы</w:t>
      </w:r>
      <w:r w:rsidRPr="00A13ECF">
        <w:t xml:space="preserve"> </w:t>
      </w:r>
      <w:r w:rsidRPr="00445A90">
        <w:t xml:space="preserve">в </w:t>
      </w:r>
      <w:r w:rsidRPr="00A13ECF">
        <w:rPr>
          <w:b/>
          <w:bCs/>
        </w:rPr>
        <w:t xml:space="preserve">январе 2016 года  </w:t>
      </w:r>
    </w:p>
    <w:p w:rsidR="00761DAF" w:rsidRPr="00445A90" w:rsidRDefault="00761DAF" w:rsidP="00427D5A">
      <w:pPr>
        <w:jc w:val="center"/>
        <w:rPr>
          <w:highlight w:val="yellow"/>
        </w:rPr>
      </w:pPr>
    </w:p>
    <w:p w:rsidR="00761DAF" w:rsidRDefault="00761DAF" w:rsidP="00445A90">
      <w:pPr>
        <w:ind w:right="-83" w:firstLine="720"/>
        <w:jc w:val="both"/>
      </w:pPr>
      <w:r w:rsidRPr="00703926">
        <w:t xml:space="preserve">За анализируемый период на территории области чрезвычайных ситуаций не зарегистрировано. </w:t>
      </w:r>
    </w:p>
    <w:p w:rsidR="00761DAF" w:rsidRPr="007D4950" w:rsidRDefault="00761DAF" w:rsidP="00A13ECF">
      <w:pPr>
        <w:ind w:right="-83" w:firstLine="720"/>
        <w:jc w:val="both"/>
      </w:pPr>
      <w:r w:rsidRPr="007D4950">
        <w:t>За аналогичный период прошлого года была зарегистрирована одна чрезвычайная ситуация</w:t>
      </w:r>
      <w:r>
        <w:t xml:space="preserve"> техногенного характера</w:t>
      </w:r>
      <w:r w:rsidRPr="007D4950">
        <w:t>.</w:t>
      </w:r>
    </w:p>
    <w:p w:rsidR="00761DAF" w:rsidRPr="007D4950" w:rsidRDefault="00761DAF" w:rsidP="00A13ECF">
      <w:pPr>
        <w:ind w:right="-83" w:firstLine="720"/>
        <w:jc w:val="both"/>
      </w:pPr>
    </w:p>
    <w:p w:rsidR="00761DAF" w:rsidRPr="007D4950" w:rsidRDefault="00761DAF" w:rsidP="00A13ECF">
      <w:pPr>
        <w:pStyle w:val="110"/>
        <w:jc w:val="center"/>
        <w:rPr>
          <w:i/>
          <w:iCs/>
        </w:rPr>
      </w:pPr>
      <w:r w:rsidRPr="007D4950">
        <w:rPr>
          <w:i/>
          <w:iCs/>
        </w:rPr>
        <w:t>Анализ ЧС с начала 2015 года в сравнении с аналогичным периодом 2014 года</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761DAF" w:rsidRPr="007D4950">
        <w:tc>
          <w:tcPr>
            <w:tcW w:w="599" w:type="dxa"/>
            <w:shd w:val="clear" w:color="auto" w:fill="E0E0E0"/>
            <w:vAlign w:val="center"/>
          </w:tcPr>
          <w:p w:rsidR="00761DAF" w:rsidRPr="007D4950" w:rsidRDefault="00761DAF" w:rsidP="00A13ECF">
            <w:pPr>
              <w:jc w:val="center"/>
              <w:rPr>
                <w:b/>
                <w:bCs/>
              </w:rPr>
            </w:pPr>
            <w:r w:rsidRPr="007D4950">
              <w:rPr>
                <w:b/>
                <w:bCs/>
                <w:sz w:val="22"/>
                <w:szCs w:val="22"/>
              </w:rPr>
              <w:t xml:space="preserve">№ </w:t>
            </w:r>
            <w:proofErr w:type="spellStart"/>
            <w:proofErr w:type="gramStart"/>
            <w:r w:rsidRPr="007D4950">
              <w:rPr>
                <w:b/>
                <w:bCs/>
                <w:sz w:val="22"/>
                <w:szCs w:val="22"/>
              </w:rPr>
              <w:t>п</w:t>
            </w:r>
            <w:proofErr w:type="spellEnd"/>
            <w:proofErr w:type="gramEnd"/>
            <w:r w:rsidRPr="007D4950">
              <w:rPr>
                <w:b/>
                <w:bCs/>
                <w:sz w:val="22"/>
                <w:szCs w:val="22"/>
              </w:rPr>
              <w:t>/</w:t>
            </w:r>
            <w:proofErr w:type="spellStart"/>
            <w:r w:rsidRPr="007D4950">
              <w:rPr>
                <w:b/>
                <w:bCs/>
                <w:sz w:val="22"/>
                <w:szCs w:val="22"/>
              </w:rPr>
              <w:t>п</w:t>
            </w:r>
            <w:proofErr w:type="spellEnd"/>
          </w:p>
        </w:tc>
        <w:tc>
          <w:tcPr>
            <w:tcW w:w="1960" w:type="dxa"/>
            <w:shd w:val="clear" w:color="auto" w:fill="E0E0E0"/>
            <w:vAlign w:val="center"/>
          </w:tcPr>
          <w:p w:rsidR="00761DAF" w:rsidRPr="007D4950" w:rsidRDefault="00761DAF" w:rsidP="00A13ECF">
            <w:pPr>
              <w:jc w:val="center"/>
              <w:rPr>
                <w:b/>
                <w:bCs/>
              </w:rPr>
            </w:pPr>
            <w:r w:rsidRPr="007D4950">
              <w:rPr>
                <w:b/>
                <w:bCs/>
                <w:sz w:val="22"/>
                <w:szCs w:val="22"/>
              </w:rPr>
              <w:t>Источник ЧС</w:t>
            </w:r>
          </w:p>
        </w:tc>
        <w:tc>
          <w:tcPr>
            <w:tcW w:w="1227" w:type="dxa"/>
            <w:gridSpan w:val="2"/>
            <w:shd w:val="clear" w:color="auto" w:fill="E0E0E0"/>
            <w:vAlign w:val="center"/>
          </w:tcPr>
          <w:p w:rsidR="00761DAF" w:rsidRPr="007D4950" w:rsidRDefault="00761DAF" w:rsidP="00A13ECF">
            <w:pPr>
              <w:jc w:val="center"/>
              <w:rPr>
                <w:b/>
                <w:bCs/>
              </w:rPr>
            </w:pPr>
            <w:r w:rsidRPr="007D4950">
              <w:rPr>
                <w:b/>
                <w:bCs/>
                <w:sz w:val="22"/>
                <w:szCs w:val="22"/>
              </w:rPr>
              <w:t>Дата</w:t>
            </w:r>
          </w:p>
        </w:tc>
        <w:tc>
          <w:tcPr>
            <w:tcW w:w="1141" w:type="dxa"/>
            <w:shd w:val="clear" w:color="auto" w:fill="E0E0E0"/>
            <w:vAlign w:val="center"/>
          </w:tcPr>
          <w:p w:rsidR="00761DAF" w:rsidRPr="007D4950" w:rsidRDefault="00761DAF" w:rsidP="00A13ECF">
            <w:pPr>
              <w:jc w:val="center"/>
              <w:rPr>
                <w:b/>
                <w:bCs/>
              </w:rPr>
            </w:pPr>
            <w:r w:rsidRPr="007D4950">
              <w:rPr>
                <w:b/>
                <w:bCs/>
                <w:sz w:val="22"/>
                <w:szCs w:val="22"/>
              </w:rPr>
              <w:t>Погибло</w:t>
            </w:r>
          </w:p>
        </w:tc>
        <w:tc>
          <w:tcPr>
            <w:tcW w:w="1427" w:type="dxa"/>
            <w:shd w:val="clear" w:color="auto" w:fill="E0E0E0"/>
            <w:vAlign w:val="center"/>
          </w:tcPr>
          <w:p w:rsidR="00761DAF" w:rsidRPr="007D4950" w:rsidRDefault="00761DAF" w:rsidP="00A13ECF">
            <w:pPr>
              <w:jc w:val="center"/>
              <w:rPr>
                <w:b/>
                <w:bCs/>
              </w:rPr>
            </w:pPr>
            <w:r w:rsidRPr="007D4950">
              <w:rPr>
                <w:b/>
                <w:bCs/>
                <w:sz w:val="22"/>
                <w:szCs w:val="22"/>
              </w:rPr>
              <w:t>Пострадало</w:t>
            </w:r>
          </w:p>
        </w:tc>
        <w:tc>
          <w:tcPr>
            <w:tcW w:w="3711" w:type="dxa"/>
            <w:shd w:val="clear" w:color="auto" w:fill="E0E0E0"/>
            <w:vAlign w:val="center"/>
          </w:tcPr>
          <w:p w:rsidR="00761DAF" w:rsidRPr="007D4950" w:rsidRDefault="00761DAF" w:rsidP="00A13ECF">
            <w:pPr>
              <w:jc w:val="center"/>
              <w:rPr>
                <w:b/>
                <w:bCs/>
              </w:rPr>
            </w:pPr>
            <w:r w:rsidRPr="007D4950">
              <w:rPr>
                <w:b/>
                <w:bCs/>
                <w:sz w:val="22"/>
                <w:szCs w:val="22"/>
              </w:rPr>
              <w:t>Краткая характеристика</w:t>
            </w:r>
          </w:p>
        </w:tc>
      </w:tr>
      <w:tr w:rsidR="00761DAF" w:rsidRPr="007D4950">
        <w:tc>
          <w:tcPr>
            <w:tcW w:w="10065" w:type="dxa"/>
            <w:gridSpan w:val="7"/>
            <w:shd w:val="clear" w:color="auto" w:fill="E0E0E0"/>
          </w:tcPr>
          <w:p w:rsidR="00761DAF" w:rsidRPr="007D4950" w:rsidRDefault="00761DAF" w:rsidP="00A13ECF">
            <w:pPr>
              <w:jc w:val="center"/>
              <w:rPr>
                <w:b/>
                <w:bCs/>
                <w:sz w:val="20"/>
                <w:szCs w:val="20"/>
              </w:rPr>
            </w:pPr>
            <w:r w:rsidRPr="007D4950">
              <w:rPr>
                <w:b/>
                <w:bCs/>
                <w:sz w:val="20"/>
                <w:szCs w:val="20"/>
              </w:rPr>
              <w:t>2016 год</w:t>
            </w:r>
          </w:p>
        </w:tc>
      </w:tr>
      <w:tr w:rsidR="00761DAF" w:rsidRPr="007D4950">
        <w:tc>
          <w:tcPr>
            <w:tcW w:w="10065" w:type="dxa"/>
            <w:gridSpan w:val="7"/>
          </w:tcPr>
          <w:p w:rsidR="00761DAF" w:rsidRPr="007D4950" w:rsidRDefault="00761DAF" w:rsidP="00A13ECF">
            <w:pPr>
              <w:jc w:val="center"/>
              <w:rPr>
                <w:sz w:val="20"/>
                <w:szCs w:val="20"/>
              </w:rPr>
            </w:pPr>
            <w:r w:rsidRPr="007D4950">
              <w:rPr>
                <w:sz w:val="22"/>
                <w:szCs w:val="22"/>
              </w:rPr>
              <w:t>ЧС не зарегистрировано</w:t>
            </w:r>
          </w:p>
        </w:tc>
      </w:tr>
      <w:tr w:rsidR="00761DAF" w:rsidRPr="007D4950">
        <w:tc>
          <w:tcPr>
            <w:tcW w:w="10065" w:type="dxa"/>
            <w:gridSpan w:val="7"/>
            <w:shd w:val="clear" w:color="auto" w:fill="E0E0E0"/>
            <w:vAlign w:val="center"/>
          </w:tcPr>
          <w:p w:rsidR="00761DAF" w:rsidRPr="007D4950" w:rsidRDefault="00761DAF" w:rsidP="00A13ECF">
            <w:pPr>
              <w:jc w:val="center"/>
              <w:rPr>
                <w:b/>
                <w:bCs/>
                <w:sz w:val="20"/>
                <w:szCs w:val="20"/>
              </w:rPr>
            </w:pPr>
            <w:r w:rsidRPr="007D4950">
              <w:rPr>
                <w:b/>
                <w:bCs/>
                <w:sz w:val="20"/>
                <w:szCs w:val="20"/>
              </w:rPr>
              <w:t>2015 год</w:t>
            </w:r>
          </w:p>
        </w:tc>
      </w:tr>
      <w:tr w:rsidR="00761DAF" w:rsidRPr="007D4950">
        <w:tc>
          <w:tcPr>
            <w:tcW w:w="599" w:type="dxa"/>
          </w:tcPr>
          <w:p w:rsidR="00761DAF" w:rsidRPr="007D4950" w:rsidRDefault="00761DAF" w:rsidP="00A13ECF">
            <w:pPr>
              <w:jc w:val="center"/>
              <w:rPr>
                <w:sz w:val="20"/>
                <w:szCs w:val="20"/>
              </w:rPr>
            </w:pPr>
            <w:r w:rsidRPr="007D4950">
              <w:rPr>
                <w:sz w:val="20"/>
                <w:szCs w:val="20"/>
              </w:rPr>
              <w:t>1</w:t>
            </w:r>
          </w:p>
        </w:tc>
        <w:tc>
          <w:tcPr>
            <w:tcW w:w="1960" w:type="dxa"/>
          </w:tcPr>
          <w:p w:rsidR="00761DAF" w:rsidRPr="007D4950" w:rsidRDefault="00761DAF" w:rsidP="00A13ECF">
            <w:pPr>
              <w:jc w:val="center"/>
              <w:rPr>
                <w:sz w:val="20"/>
                <w:szCs w:val="20"/>
              </w:rPr>
            </w:pPr>
            <w:r w:rsidRPr="007D4950">
              <w:rPr>
                <w:sz w:val="20"/>
                <w:szCs w:val="20"/>
              </w:rPr>
              <w:t>1.2.8. пожары (взрывы) в шахтах, подземных и горных выработках, метрополитенах</w:t>
            </w:r>
          </w:p>
        </w:tc>
        <w:tc>
          <w:tcPr>
            <w:tcW w:w="1220" w:type="dxa"/>
            <w:vAlign w:val="center"/>
          </w:tcPr>
          <w:p w:rsidR="00761DAF" w:rsidRPr="007D4950" w:rsidRDefault="00761DAF" w:rsidP="00A13ECF">
            <w:pPr>
              <w:jc w:val="center"/>
              <w:rPr>
                <w:sz w:val="20"/>
                <w:szCs w:val="20"/>
              </w:rPr>
            </w:pPr>
            <w:r w:rsidRPr="007D4950">
              <w:rPr>
                <w:sz w:val="20"/>
                <w:szCs w:val="20"/>
              </w:rPr>
              <w:t>17.01.2015</w:t>
            </w:r>
          </w:p>
        </w:tc>
        <w:tc>
          <w:tcPr>
            <w:tcW w:w="1148" w:type="dxa"/>
            <w:gridSpan w:val="2"/>
            <w:vAlign w:val="center"/>
          </w:tcPr>
          <w:p w:rsidR="00761DAF" w:rsidRPr="007D4950" w:rsidRDefault="00761DAF" w:rsidP="00A13ECF">
            <w:pPr>
              <w:jc w:val="center"/>
              <w:rPr>
                <w:sz w:val="20"/>
                <w:szCs w:val="20"/>
              </w:rPr>
            </w:pPr>
            <w:r w:rsidRPr="007D4950">
              <w:rPr>
                <w:sz w:val="20"/>
                <w:szCs w:val="20"/>
              </w:rPr>
              <w:t>3</w:t>
            </w:r>
          </w:p>
        </w:tc>
        <w:tc>
          <w:tcPr>
            <w:tcW w:w="1427" w:type="dxa"/>
            <w:vAlign w:val="center"/>
          </w:tcPr>
          <w:p w:rsidR="00761DAF" w:rsidRPr="007D4950" w:rsidRDefault="00761DAF" w:rsidP="00A13ECF">
            <w:pPr>
              <w:jc w:val="center"/>
              <w:rPr>
                <w:sz w:val="20"/>
                <w:szCs w:val="20"/>
              </w:rPr>
            </w:pPr>
            <w:r w:rsidRPr="007D4950">
              <w:rPr>
                <w:sz w:val="20"/>
                <w:szCs w:val="20"/>
              </w:rPr>
              <w:t>5</w:t>
            </w:r>
          </w:p>
        </w:tc>
        <w:tc>
          <w:tcPr>
            <w:tcW w:w="3711" w:type="dxa"/>
          </w:tcPr>
          <w:p w:rsidR="00761DAF" w:rsidRPr="007D4950" w:rsidRDefault="00761DAF" w:rsidP="00A13ECF">
            <w:pPr>
              <w:jc w:val="both"/>
              <w:rPr>
                <w:b/>
                <w:bCs/>
                <w:sz w:val="20"/>
                <w:szCs w:val="20"/>
                <w:u w:val="single"/>
              </w:rPr>
            </w:pPr>
            <w:proofErr w:type="spellStart"/>
            <w:r w:rsidRPr="007D4950">
              <w:rPr>
                <w:b/>
                <w:bCs/>
                <w:sz w:val="20"/>
                <w:szCs w:val="20"/>
                <w:u w:val="single"/>
              </w:rPr>
              <w:t>Кушвинский</w:t>
            </w:r>
            <w:proofErr w:type="spellEnd"/>
            <w:r w:rsidRPr="007D4950">
              <w:rPr>
                <w:b/>
                <w:bCs/>
                <w:sz w:val="20"/>
                <w:szCs w:val="20"/>
                <w:u w:val="single"/>
              </w:rPr>
              <w:t xml:space="preserve"> ГО, г. Кушва</w:t>
            </w:r>
          </w:p>
          <w:p w:rsidR="00761DAF" w:rsidRPr="007D4950" w:rsidRDefault="00761DAF" w:rsidP="00A13ECF">
            <w:pPr>
              <w:jc w:val="both"/>
              <w:rPr>
                <w:sz w:val="20"/>
                <w:szCs w:val="20"/>
              </w:rPr>
            </w:pPr>
            <w:r w:rsidRPr="007D4950">
              <w:rPr>
                <w:sz w:val="20"/>
                <w:szCs w:val="20"/>
              </w:rPr>
              <w:t>На шахте «Южная» ОАО «ВГОК»  произошла детонация взрывчатки с последующим горением.</w:t>
            </w:r>
          </w:p>
        </w:tc>
      </w:tr>
      <w:tr w:rsidR="00761DAF" w:rsidRPr="007D4950">
        <w:tc>
          <w:tcPr>
            <w:tcW w:w="10065" w:type="dxa"/>
            <w:gridSpan w:val="7"/>
          </w:tcPr>
          <w:p w:rsidR="00761DAF" w:rsidRPr="007D4950" w:rsidRDefault="00761DAF" w:rsidP="00A13ECF">
            <w:pPr>
              <w:jc w:val="both"/>
              <w:rPr>
                <w:b/>
                <w:bCs/>
                <w:sz w:val="20"/>
                <w:szCs w:val="20"/>
                <w:u w:val="single"/>
              </w:rPr>
            </w:pPr>
            <w:r w:rsidRPr="007D4950">
              <w:rPr>
                <w:sz w:val="20"/>
                <w:szCs w:val="20"/>
              </w:rPr>
              <w:t>* - в соответствии с Приказом МЧС России № 329 от 08.07.2004 «Критерии информации о чрезвычайных ситуациях»</w:t>
            </w:r>
          </w:p>
        </w:tc>
      </w:tr>
    </w:tbl>
    <w:p w:rsidR="00761DAF" w:rsidRPr="007D4950" w:rsidRDefault="00761DAF" w:rsidP="00A13ECF">
      <w:pPr>
        <w:ind w:right="-83"/>
        <w:jc w:val="center"/>
        <w:rPr>
          <w:b/>
          <w:bCs/>
          <w:u w:val="single"/>
        </w:rPr>
      </w:pPr>
    </w:p>
    <w:p w:rsidR="00761DAF" w:rsidRDefault="00761DAF" w:rsidP="00A13ECF">
      <w:pPr>
        <w:overflowPunct w:val="0"/>
        <w:adjustRightInd w:val="0"/>
        <w:jc w:val="center"/>
        <w:outlineLvl w:val="0"/>
        <w:rPr>
          <w:b/>
          <w:bCs/>
          <w:u w:val="single"/>
        </w:rPr>
      </w:pPr>
    </w:p>
    <w:p w:rsidR="00761DAF" w:rsidRDefault="00761DAF" w:rsidP="00445A90">
      <w:pPr>
        <w:ind w:right="-83"/>
        <w:jc w:val="center"/>
        <w:rPr>
          <w:b/>
          <w:bCs/>
          <w:u w:val="single"/>
        </w:rPr>
      </w:pPr>
    </w:p>
    <w:p w:rsidR="00761DAF" w:rsidRPr="00DC04B0" w:rsidRDefault="00761DAF" w:rsidP="00DE5866">
      <w:pPr>
        <w:overflowPunct w:val="0"/>
        <w:adjustRightInd w:val="0"/>
        <w:ind w:firstLine="709"/>
        <w:jc w:val="both"/>
        <w:outlineLvl w:val="0"/>
        <w:rPr>
          <w:b/>
          <w:bCs/>
          <w:u w:val="single"/>
        </w:rPr>
      </w:pPr>
      <w:r w:rsidRPr="00DC04B0">
        <w:rPr>
          <w:b/>
          <w:bCs/>
          <w:u w:val="single"/>
        </w:rPr>
        <w:t>1.1 Обзор природных явлений и ледовой обстановки</w:t>
      </w:r>
    </w:p>
    <w:p w:rsidR="00761DAF" w:rsidRPr="00DC04B0" w:rsidRDefault="00761DAF" w:rsidP="00F23102">
      <w:pPr>
        <w:jc w:val="both"/>
        <w:rPr>
          <w:b/>
          <w:bCs/>
          <w:spacing w:val="2"/>
          <w:sz w:val="26"/>
          <w:szCs w:val="26"/>
          <w:u w:val="single"/>
        </w:rPr>
      </w:pPr>
    </w:p>
    <w:p w:rsidR="00761DAF" w:rsidRPr="00DE5866" w:rsidRDefault="00761DAF" w:rsidP="00DE5866">
      <w:pPr>
        <w:jc w:val="both"/>
      </w:pPr>
      <w:r w:rsidRPr="00DE5866">
        <w:rPr>
          <w:b/>
          <w:bCs/>
          <w:i/>
          <w:iCs/>
        </w:rPr>
        <w:t>Метеорологическая обстановка</w:t>
      </w:r>
      <w:r w:rsidRPr="00DE5866">
        <w:t xml:space="preserve"> </w:t>
      </w:r>
    </w:p>
    <w:p w:rsidR="00761DAF" w:rsidRPr="00DE5866" w:rsidRDefault="00761DAF" w:rsidP="00545477">
      <w:pPr>
        <w:ind w:firstLine="709"/>
        <w:jc w:val="both"/>
      </w:pPr>
      <w:r w:rsidRPr="00DE5866">
        <w:t xml:space="preserve">В первой декаде января 2016 года стояла морозная и малоснежная погода. </w:t>
      </w:r>
    </w:p>
    <w:p w:rsidR="00761DAF" w:rsidRPr="00DE5866" w:rsidRDefault="00761DAF" w:rsidP="00545477">
      <w:pPr>
        <w:ind w:firstLine="709"/>
        <w:jc w:val="both"/>
      </w:pPr>
      <w:r w:rsidRPr="00DE5866">
        <w:t>В начале второй декады погода смягчилась, отмечались снегопады: температура воздуха составила -6,-10°, на крайнем севере Свердловской области до -15°.</w:t>
      </w:r>
    </w:p>
    <w:p w:rsidR="00761DAF" w:rsidRPr="00DE5866" w:rsidRDefault="00761DAF" w:rsidP="00545477">
      <w:pPr>
        <w:ind w:firstLine="709"/>
        <w:jc w:val="both"/>
      </w:pPr>
      <w:r w:rsidRPr="00DE5866">
        <w:t>Во второй пятидневке второй декады установилась умеренно морозная погода: температура воздуха ночью была -18°,-25°, днем -12°,-17°, на севере до -20°. Наблюдал</w:t>
      </w:r>
      <w:r>
        <w:t>ся</w:t>
      </w:r>
      <w:r w:rsidRPr="00DE5866">
        <w:t xml:space="preserve"> небольш</w:t>
      </w:r>
      <w:r>
        <w:t>ой</w:t>
      </w:r>
      <w:r w:rsidRPr="00DE5866">
        <w:t xml:space="preserve"> и умеренны</w:t>
      </w:r>
      <w:r>
        <w:t>й</w:t>
      </w:r>
      <w:r w:rsidRPr="00DE5866">
        <w:t xml:space="preserve"> </w:t>
      </w:r>
      <w:r>
        <w:t>снег</w:t>
      </w:r>
      <w:r w:rsidRPr="00DE5866">
        <w:t>, местами сильны</w:t>
      </w:r>
      <w:r>
        <w:t>й</w:t>
      </w:r>
      <w:r w:rsidRPr="00DE5866">
        <w:t xml:space="preserve">, на дорогах гололедица в виде снежного наката. </w:t>
      </w:r>
    </w:p>
    <w:p w:rsidR="00761DAF" w:rsidRPr="00574ACD" w:rsidRDefault="00761DAF" w:rsidP="00006646">
      <w:pPr>
        <w:ind w:firstLine="720"/>
        <w:jc w:val="both"/>
      </w:pPr>
      <w:r w:rsidRPr="00574ACD">
        <w:t xml:space="preserve">В третьей декаде </w:t>
      </w:r>
      <w:r>
        <w:t>января</w:t>
      </w:r>
      <w:r w:rsidRPr="00574ACD">
        <w:t xml:space="preserve"> </w:t>
      </w:r>
      <w:r>
        <w:t>преобладала н</w:t>
      </w:r>
      <w:r w:rsidRPr="00574ACD">
        <w:t xml:space="preserve">еустойчивая погода. В начале декады </w:t>
      </w:r>
      <w:r>
        <w:t>установилась</w:t>
      </w:r>
      <w:r w:rsidRPr="00574ACD">
        <w:t xml:space="preserve"> облачная погода с прояснениями, прошел небольшой и умеренный снег, местами сильный. Температура воздуха была ночью -12°, -17°, в горах и низинах до -24°, днем -7°, -12° до -18°. К концу периода похолодало, осадки не наблюдались: температура ночью была -19°, -24°, при прояснении в северных районах до -30, -33°, днем -12°, -17°, в горах и низинах до -21°.</w:t>
      </w:r>
    </w:p>
    <w:p w:rsidR="00761DAF" w:rsidRDefault="00761DAF" w:rsidP="00006646">
      <w:pPr>
        <w:ind w:firstLine="709"/>
        <w:jc w:val="both"/>
      </w:pPr>
      <w:r>
        <w:t>Зарегистрированы неблагоприятные метеорологические явления:</w:t>
      </w:r>
    </w:p>
    <w:p w:rsidR="00761DAF" w:rsidRPr="0035495F" w:rsidRDefault="00761DAF" w:rsidP="00006646">
      <w:pPr>
        <w:ind w:firstLine="709"/>
        <w:jc w:val="both"/>
      </w:pPr>
      <w:r w:rsidRPr="0035495F">
        <w:t>-</w:t>
      </w:r>
      <w:r w:rsidRPr="0035495F">
        <w:rPr>
          <w:color w:val="000000"/>
        </w:rPr>
        <w:t xml:space="preserve">2 января в ГО </w:t>
      </w:r>
      <w:r w:rsidRPr="0035495F">
        <w:t>Красноуфимск ночью отмечались низкие температуры до -37°;</w:t>
      </w:r>
    </w:p>
    <w:p w:rsidR="00761DAF" w:rsidRDefault="00761DAF" w:rsidP="00006646">
      <w:pPr>
        <w:ind w:firstLine="709"/>
        <w:jc w:val="both"/>
        <w:rPr>
          <w:color w:val="000000"/>
        </w:rPr>
      </w:pPr>
      <w:r w:rsidRPr="0035495F">
        <w:t xml:space="preserve">-16 января </w:t>
      </w:r>
      <w:r w:rsidRPr="0035495F">
        <w:rPr>
          <w:color w:val="000000"/>
        </w:rPr>
        <w:t xml:space="preserve">наблюдался сильный снег: </w:t>
      </w:r>
      <w:proofErr w:type="gramStart"/>
      <w:r w:rsidRPr="0035495F">
        <w:rPr>
          <w:color w:val="000000"/>
        </w:rPr>
        <w:t xml:space="preserve">ГО Верхнее Дуброво (6 мм), МО «город Екатеринбург» (6 мм), МО </w:t>
      </w:r>
      <w:proofErr w:type="spellStart"/>
      <w:r w:rsidRPr="0035495F">
        <w:rPr>
          <w:color w:val="000000"/>
        </w:rPr>
        <w:t>Красноуфимский</w:t>
      </w:r>
      <w:proofErr w:type="spellEnd"/>
      <w:r w:rsidRPr="0035495F">
        <w:rPr>
          <w:color w:val="000000"/>
        </w:rPr>
        <w:t xml:space="preserve"> округ (6 мм), ГО Ревда (6 мм), </w:t>
      </w:r>
      <w:proofErr w:type="spellStart"/>
      <w:r w:rsidRPr="0035495F">
        <w:rPr>
          <w:color w:val="000000"/>
        </w:rPr>
        <w:t>Сысертский</w:t>
      </w:r>
      <w:proofErr w:type="spellEnd"/>
      <w:r w:rsidRPr="0035495F">
        <w:rPr>
          <w:color w:val="000000"/>
        </w:rPr>
        <w:t xml:space="preserve"> ГО </w:t>
      </w:r>
      <w:proofErr w:type="gramEnd"/>
    </w:p>
    <w:p w:rsidR="00761DAF" w:rsidRDefault="00761DAF" w:rsidP="00006646">
      <w:pPr>
        <w:ind w:firstLine="709"/>
        <w:jc w:val="both"/>
        <w:rPr>
          <w:color w:val="000000"/>
        </w:rPr>
      </w:pPr>
      <w:r w:rsidRPr="0035495F">
        <w:rPr>
          <w:color w:val="000000"/>
        </w:rPr>
        <w:t>(6 мм)</w:t>
      </w:r>
      <w:r>
        <w:rPr>
          <w:color w:val="000000"/>
        </w:rPr>
        <w:t>;</w:t>
      </w:r>
    </w:p>
    <w:p w:rsidR="00761DAF" w:rsidRPr="00574ACD" w:rsidRDefault="00761DAF" w:rsidP="00006646">
      <w:pPr>
        <w:ind w:firstLine="709"/>
        <w:jc w:val="both"/>
      </w:pPr>
      <w:r w:rsidRPr="004C1A04">
        <w:rPr>
          <w:color w:val="000000"/>
        </w:rPr>
        <w:t>-</w:t>
      </w:r>
      <w:r w:rsidRPr="004C1A04">
        <w:t xml:space="preserve">26 января наблюдался сильный снег: </w:t>
      </w:r>
      <w:proofErr w:type="gramStart"/>
      <w:r w:rsidRPr="004C1A04">
        <w:t xml:space="preserve">МО «город Екатеринбург» (9 мм), </w:t>
      </w:r>
      <w:proofErr w:type="spellStart"/>
      <w:r w:rsidRPr="004C1A04">
        <w:t>Гаринский</w:t>
      </w:r>
      <w:proofErr w:type="spellEnd"/>
      <w:r w:rsidRPr="004C1A04">
        <w:t xml:space="preserve"> ГО (7 мм), ГО Ревда (7 мм), ГО Верхнее Дуброво (7 мм)</w:t>
      </w:r>
      <w:r>
        <w:t xml:space="preserve">, </w:t>
      </w:r>
      <w:r w:rsidRPr="004C1A04">
        <w:t xml:space="preserve">МО город Алапаевск (6 мм), </w:t>
      </w:r>
      <w:proofErr w:type="spellStart"/>
      <w:r w:rsidRPr="004C1A04">
        <w:t>Горноуральский</w:t>
      </w:r>
      <w:proofErr w:type="spellEnd"/>
      <w:r w:rsidRPr="004C1A04">
        <w:t xml:space="preserve"> ГО (6 мм), </w:t>
      </w:r>
      <w:proofErr w:type="spellStart"/>
      <w:r w:rsidRPr="004C1A04">
        <w:t>Сысертский</w:t>
      </w:r>
      <w:proofErr w:type="spellEnd"/>
      <w:r w:rsidRPr="004C1A04">
        <w:t xml:space="preserve"> ГО (6 мм), ГО Верхотурский (6 мм);</w:t>
      </w:r>
      <w:proofErr w:type="gramEnd"/>
    </w:p>
    <w:p w:rsidR="00761DAF" w:rsidRPr="00574ACD" w:rsidRDefault="00761DAF" w:rsidP="00006646">
      <w:pPr>
        <w:ind w:firstLine="709"/>
        <w:jc w:val="both"/>
      </w:pPr>
      <w:r w:rsidRPr="00574ACD">
        <w:t xml:space="preserve">-27 января наблюдался сильный снег </w:t>
      </w:r>
      <w:proofErr w:type="gramStart"/>
      <w:r w:rsidRPr="00574ACD">
        <w:t>в</w:t>
      </w:r>
      <w:proofErr w:type="gramEnd"/>
      <w:r w:rsidRPr="00574ACD">
        <w:t xml:space="preserve"> </w:t>
      </w:r>
      <w:proofErr w:type="gramStart"/>
      <w:r w:rsidRPr="00574ACD">
        <w:t>Североуральском</w:t>
      </w:r>
      <w:proofErr w:type="gramEnd"/>
      <w:r w:rsidRPr="00574ACD">
        <w:t xml:space="preserve"> ГО (6 мм).</w:t>
      </w:r>
    </w:p>
    <w:p w:rsidR="00761DAF" w:rsidRPr="00332E11" w:rsidRDefault="00761DAF" w:rsidP="00006646">
      <w:pPr>
        <w:ind w:firstLine="709"/>
        <w:jc w:val="both"/>
      </w:pPr>
      <w:r w:rsidRPr="00332E11">
        <w:t>В Свердловской области высота снежного покрова составила:</w:t>
      </w:r>
    </w:p>
    <w:p w:rsidR="00761DAF" w:rsidRPr="00332E11" w:rsidRDefault="00761DAF" w:rsidP="00006646">
      <w:pPr>
        <w:ind w:firstLine="709"/>
        <w:jc w:val="both"/>
      </w:pPr>
      <w:r w:rsidRPr="00332E11">
        <w:t>в центральных и западных районах – 50-60см;</w:t>
      </w:r>
    </w:p>
    <w:p w:rsidR="00761DAF" w:rsidRPr="00332E11" w:rsidRDefault="00761DAF" w:rsidP="00006646">
      <w:pPr>
        <w:ind w:firstLine="709"/>
        <w:jc w:val="both"/>
      </w:pPr>
      <w:r w:rsidRPr="00332E11">
        <w:t>в южных и восточных районах – 40-50 см;</w:t>
      </w:r>
    </w:p>
    <w:p w:rsidR="00761DAF" w:rsidRPr="00574ACD" w:rsidRDefault="00761DAF" w:rsidP="00006646">
      <w:pPr>
        <w:ind w:firstLine="709"/>
        <w:jc w:val="both"/>
      </w:pPr>
      <w:r w:rsidRPr="00574ACD">
        <w:t xml:space="preserve">на севере – 68-90 см. </w:t>
      </w:r>
    </w:p>
    <w:p w:rsidR="00761DAF" w:rsidRPr="00BA52D6" w:rsidRDefault="00761DAF" w:rsidP="00006646">
      <w:pPr>
        <w:ind w:firstLine="709"/>
        <w:jc w:val="center"/>
      </w:pP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
        <w:gridCol w:w="3692"/>
        <w:gridCol w:w="3445"/>
      </w:tblGrid>
      <w:tr w:rsidR="00761DAF" w:rsidRPr="0089258D">
        <w:trPr>
          <w:trHeight w:val="418"/>
          <w:jc w:val="center"/>
        </w:trPr>
        <w:tc>
          <w:tcPr>
            <w:tcW w:w="1045" w:type="dxa"/>
          </w:tcPr>
          <w:p w:rsidR="00761DAF" w:rsidRPr="00965FA7" w:rsidRDefault="00761DAF" w:rsidP="00006646">
            <w:pPr>
              <w:jc w:val="center"/>
              <w:rPr>
                <w:i/>
                <w:iCs/>
              </w:rPr>
            </w:pPr>
            <w:r w:rsidRPr="00965FA7">
              <w:rPr>
                <w:i/>
                <w:iCs/>
                <w:sz w:val="22"/>
                <w:szCs w:val="22"/>
              </w:rPr>
              <w:lastRenderedPageBreak/>
              <w:t xml:space="preserve">№ </w:t>
            </w:r>
            <w:proofErr w:type="spellStart"/>
            <w:proofErr w:type="gramStart"/>
            <w:r w:rsidRPr="00965FA7">
              <w:rPr>
                <w:i/>
                <w:iCs/>
                <w:sz w:val="22"/>
                <w:szCs w:val="22"/>
              </w:rPr>
              <w:t>п</w:t>
            </w:r>
            <w:proofErr w:type="spellEnd"/>
            <w:proofErr w:type="gramEnd"/>
            <w:r w:rsidRPr="00965FA7">
              <w:rPr>
                <w:i/>
                <w:iCs/>
                <w:sz w:val="22"/>
                <w:szCs w:val="22"/>
              </w:rPr>
              <w:t>/</w:t>
            </w:r>
            <w:proofErr w:type="spellStart"/>
            <w:r w:rsidRPr="00965FA7">
              <w:rPr>
                <w:i/>
                <w:iCs/>
                <w:sz w:val="22"/>
                <w:szCs w:val="22"/>
              </w:rPr>
              <w:t>п</w:t>
            </w:r>
            <w:proofErr w:type="spellEnd"/>
          </w:p>
        </w:tc>
        <w:tc>
          <w:tcPr>
            <w:tcW w:w="3692" w:type="dxa"/>
          </w:tcPr>
          <w:p w:rsidR="00761DAF" w:rsidRPr="00965FA7" w:rsidRDefault="00761DAF" w:rsidP="00006646">
            <w:pPr>
              <w:jc w:val="center"/>
              <w:rPr>
                <w:i/>
                <w:iCs/>
              </w:rPr>
            </w:pPr>
            <w:r w:rsidRPr="00965FA7">
              <w:rPr>
                <w:i/>
                <w:iCs/>
                <w:sz w:val="22"/>
                <w:szCs w:val="22"/>
              </w:rPr>
              <w:t>Наименование населенного пункта</w:t>
            </w:r>
          </w:p>
        </w:tc>
        <w:tc>
          <w:tcPr>
            <w:tcW w:w="3445" w:type="dxa"/>
          </w:tcPr>
          <w:p w:rsidR="00761DAF" w:rsidRPr="00965FA7" w:rsidRDefault="00761DAF" w:rsidP="00006646">
            <w:pPr>
              <w:jc w:val="center"/>
              <w:rPr>
                <w:i/>
                <w:iCs/>
              </w:rPr>
            </w:pPr>
            <w:r w:rsidRPr="00965FA7">
              <w:rPr>
                <w:i/>
                <w:iCs/>
                <w:sz w:val="22"/>
                <w:szCs w:val="22"/>
              </w:rPr>
              <w:t xml:space="preserve">Высота снежного покрова, </w:t>
            </w:r>
            <w:proofErr w:type="gramStart"/>
            <w:r w:rsidRPr="00965FA7">
              <w:rPr>
                <w:i/>
                <w:iCs/>
                <w:sz w:val="22"/>
                <w:szCs w:val="22"/>
              </w:rPr>
              <w:t>см</w:t>
            </w:r>
            <w:proofErr w:type="gramEnd"/>
          </w:p>
        </w:tc>
      </w:tr>
      <w:tr w:rsidR="00761DAF" w:rsidRPr="0089258D">
        <w:trPr>
          <w:trHeight w:val="181"/>
          <w:jc w:val="center"/>
        </w:trPr>
        <w:tc>
          <w:tcPr>
            <w:tcW w:w="1045" w:type="dxa"/>
            <w:tcBorders>
              <w:top w:val="single" w:sz="12" w:space="0" w:color="auto"/>
              <w:left w:val="single" w:sz="2" w:space="0" w:color="auto"/>
              <w:bottom w:val="single" w:sz="2" w:space="0" w:color="auto"/>
              <w:right w:val="single" w:sz="2" w:space="0" w:color="auto"/>
            </w:tcBorders>
          </w:tcPr>
          <w:p w:rsidR="00761DAF" w:rsidRPr="0089258D" w:rsidRDefault="00761DAF" w:rsidP="00006646">
            <w:pPr>
              <w:jc w:val="center"/>
            </w:pPr>
            <w:r w:rsidRPr="0089258D">
              <w:rPr>
                <w:sz w:val="22"/>
                <w:szCs w:val="22"/>
              </w:rPr>
              <w:t>1</w:t>
            </w:r>
          </w:p>
        </w:tc>
        <w:tc>
          <w:tcPr>
            <w:tcW w:w="3692" w:type="dxa"/>
            <w:tcBorders>
              <w:top w:val="single" w:sz="12" w:space="0" w:color="auto"/>
              <w:left w:val="single" w:sz="2" w:space="0" w:color="auto"/>
              <w:bottom w:val="single" w:sz="2" w:space="0" w:color="auto"/>
              <w:right w:val="single" w:sz="2" w:space="0" w:color="auto"/>
            </w:tcBorders>
          </w:tcPr>
          <w:p w:rsidR="00761DAF" w:rsidRPr="0089258D" w:rsidRDefault="00761DAF" w:rsidP="00006646">
            <w:r w:rsidRPr="0089258D">
              <w:rPr>
                <w:sz w:val="22"/>
                <w:szCs w:val="22"/>
              </w:rPr>
              <w:t>р.п. Бисерть</w:t>
            </w:r>
          </w:p>
        </w:tc>
        <w:tc>
          <w:tcPr>
            <w:tcW w:w="3445" w:type="dxa"/>
            <w:tcBorders>
              <w:top w:val="single" w:sz="12" w:space="0" w:color="auto"/>
              <w:left w:val="single" w:sz="2" w:space="0" w:color="auto"/>
              <w:bottom w:val="single" w:sz="2" w:space="0" w:color="auto"/>
              <w:right w:val="single" w:sz="2" w:space="0" w:color="auto"/>
            </w:tcBorders>
            <w:vAlign w:val="bottom"/>
          </w:tcPr>
          <w:p w:rsidR="00761DAF" w:rsidRPr="0089258D" w:rsidRDefault="00761DAF" w:rsidP="00006646">
            <w:pPr>
              <w:jc w:val="center"/>
            </w:pPr>
            <w:r>
              <w:t>55</w:t>
            </w:r>
          </w:p>
        </w:tc>
      </w:tr>
      <w:tr w:rsidR="00761DAF" w:rsidRPr="0089258D">
        <w:trPr>
          <w:trHeight w:val="105"/>
          <w:jc w:val="center"/>
        </w:trPr>
        <w:tc>
          <w:tcPr>
            <w:tcW w:w="1045" w:type="dxa"/>
            <w:tcBorders>
              <w:top w:val="single" w:sz="2" w:space="0" w:color="auto"/>
              <w:left w:val="single" w:sz="2" w:space="0" w:color="auto"/>
              <w:bottom w:val="single" w:sz="2" w:space="0" w:color="auto"/>
              <w:right w:val="single" w:sz="2" w:space="0" w:color="auto"/>
            </w:tcBorders>
          </w:tcPr>
          <w:p w:rsidR="00761DAF" w:rsidRPr="0089258D" w:rsidRDefault="00761DAF" w:rsidP="00006646">
            <w:pPr>
              <w:jc w:val="center"/>
            </w:pPr>
            <w:r w:rsidRPr="0089258D">
              <w:rPr>
                <w:sz w:val="22"/>
                <w:szCs w:val="22"/>
              </w:rPr>
              <w:t>2</w:t>
            </w:r>
          </w:p>
        </w:tc>
        <w:tc>
          <w:tcPr>
            <w:tcW w:w="3692" w:type="dxa"/>
            <w:tcBorders>
              <w:top w:val="single" w:sz="2" w:space="0" w:color="auto"/>
              <w:left w:val="single" w:sz="2" w:space="0" w:color="auto"/>
              <w:bottom w:val="single" w:sz="2" w:space="0" w:color="auto"/>
              <w:right w:val="single" w:sz="2" w:space="0" w:color="auto"/>
            </w:tcBorders>
          </w:tcPr>
          <w:p w:rsidR="00761DAF" w:rsidRPr="0089258D" w:rsidRDefault="00761DAF" w:rsidP="00006646">
            <w:r w:rsidRPr="0089258D">
              <w:rPr>
                <w:sz w:val="22"/>
                <w:szCs w:val="22"/>
              </w:rPr>
              <w:t>г. Красноуфимск</w:t>
            </w:r>
          </w:p>
        </w:tc>
        <w:tc>
          <w:tcPr>
            <w:tcW w:w="3445" w:type="dxa"/>
            <w:tcBorders>
              <w:top w:val="single" w:sz="2" w:space="0" w:color="auto"/>
              <w:left w:val="single" w:sz="2" w:space="0" w:color="auto"/>
              <w:bottom w:val="single" w:sz="2" w:space="0" w:color="auto"/>
              <w:right w:val="single" w:sz="2" w:space="0" w:color="auto"/>
            </w:tcBorders>
            <w:vAlign w:val="bottom"/>
          </w:tcPr>
          <w:p w:rsidR="00761DAF" w:rsidRPr="0089258D" w:rsidRDefault="00761DAF" w:rsidP="00006646">
            <w:pPr>
              <w:jc w:val="center"/>
            </w:pPr>
            <w:r>
              <w:t>59</w:t>
            </w:r>
          </w:p>
        </w:tc>
      </w:tr>
      <w:tr w:rsidR="00761DAF" w:rsidRPr="0089258D">
        <w:trPr>
          <w:trHeight w:val="180"/>
          <w:jc w:val="center"/>
        </w:trPr>
        <w:tc>
          <w:tcPr>
            <w:tcW w:w="1045" w:type="dxa"/>
            <w:tcBorders>
              <w:top w:val="single" w:sz="2" w:space="0" w:color="auto"/>
              <w:left w:val="single" w:sz="2" w:space="0" w:color="auto"/>
              <w:bottom w:val="single" w:sz="2" w:space="0" w:color="auto"/>
              <w:right w:val="single" w:sz="2" w:space="0" w:color="auto"/>
            </w:tcBorders>
          </w:tcPr>
          <w:p w:rsidR="00761DAF" w:rsidRPr="0089258D" w:rsidRDefault="00761DAF" w:rsidP="00006646">
            <w:pPr>
              <w:jc w:val="center"/>
            </w:pPr>
            <w:r w:rsidRPr="0089258D">
              <w:rPr>
                <w:sz w:val="22"/>
                <w:szCs w:val="22"/>
              </w:rPr>
              <w:t>3</w:t>
            </w:r>
          </w:p>
        </w:tc>
        <w:tc>
          <w:tcPr>
            <w:tcW w:w="3692" w:type="dxa"/>
            <w:tcBorders>
              <w:top w:val="single" w:sz="2" w:space="0" w:color="auto"/>
              <w:left w:val="single" w:sz="2" w:space="0" w:color="auto"/>
              <w:bottom w:val="single" w:sz="2" w:space="0" w:color="auto"/>
              <w:right w:val="single" w:sz="2" w:space="0" w:color="auto"/>
            </w:tcBorders>
          </w:tcPr>
          <w:p w:rsidR="00761DAF" w:rsidRPr="0089258D" w:rsidRDefault="00761DAF" w:rsidP="00006646">
            <w:r w:rsidRPr="0089258D">
              <w:rPr>
                <w:sz w:val="22"/>
                <w:szCs w:val="22"/>
              </w:rPr>
              <w:t>г. Михайловск</w:t>
            </w:r>
          </w:p>
        </w:tc>
        <w:tc>
          <w:tcPr>
            <w:tcW w:w="3445" w:type="dxa"/>
            <w:tcBorders>
              <w:top w:val="single" w:sz="2" w:space="0" w:color="auto"/>
              <w:left w:val="single" w:sz="2" w:space="0" w:color="auto"/>
              <w:bottom w:val="single" w:sz="2" w:space="0" w:color="auto"/>
              <w:right w:val="single" w:sz="2" w:space="0" w:color="auto"/>
            </w:tcBorders>
            <w:vAlign w:val="bottom"/>
          </w:tcPr>
          <w:p w:rsidR="00761DAF" w:rsidRPr="0089258D" w:rsidRDefault="00761DAF" w:rsidP="00006646">
            <w:pPr>
              <w:jc w:val="center"/>
            </w:pPr>
            <w:r>
              <w:t>48</w:t>
            </w:r>
          </w:p>
        </w:tc>
      </w:tr>
      <w:tr w:rsidR="00761DAF" w:rsidRPr="0089258D">
        <w:trPr>
          <w:trHeight w:val="240"/>
          <w:jc w:val="center"/>
        </w:trPr>
        <w:tc>
          <w:tcPr>
            <w:tcW w:w="1045" w:type="dxa"/>
            <w:tcBorders>
              <w:top w:val="single" w:sz="2" w:space="0" w:color="auto"/>
              <w:left w:val="single" w:sz="2" w:space="0" w:color="auto"/>
              <w:bottom w:val="single" w:sz="2" w:space="0" w:color="auto"/>
              <w:right w:val="single" w:sz="2" w:space="0" w:color="auto"/>
            </w:tcBorders>
          </w:tcPr>
          <w:p w:rsidR="00761DAF" w:rsidRPr="0089258D" w:rsidRDefault="00761DAF" w:rsidP="00006646">
            <w:pPr>
              <w:jc w:val="center"/>
            </w:pPr>
            <w:r w:rsidRPr="0089258D">
              <w:rPr>
                <w:sz w:val="22"/>
                <w:szCs w:val="22"/>
              </w:rPr>
              <w:t>4</w:t>
            </w:r>
          </w:p>
        </w:tc>
        <w:tc>
          <w:tcPr>
            <w:tcW w:w="3692" w:type="dxa"/>
            <w:tcBorders>
              <w:top w:val="single" w:sz="2" w:space="0" w:color="auto"/>
              <w:left w:val="single" w:sz="2" w:space="0" w:color="auto"/>
              <w:bottom w:val="single" w:sz="2" w:space="0" w:color="auto"/>
              <w:right w:val="single" w:sz="2" w:space="0" w:color="auto"/>
            </w:tcBorders>
          </w:tcPr>
          <w:p w:rsidR="00761DAF" w:rsidRPr="0089258D" w:rsidRDefault="00761DAF" w:rsidP="00006646">
            <w:r w:rsidRPr="0089258D">
              <w:rPr>
                <w:sz w:val="22"/>
                <w:szCs w:val="22"/>
              </w:rPr>
              <w:t>г. Ревда</w:t>
            </w:r>
          </w:p>
        </w:tc>
        <w:tc>
          <w:tcPr>
            <w:tcW w:w="3445" w:type="dxa"/>
            <w:tcBorders>
              <w:top w:val="single" w:sz="2" w:space="0" w:color="auto"/>
              <w:left w:val="single" w:sz="2" w:space="0" w:color="auto"/>
              <w:bottom w:val="single" w:sz="2" w:space="0" w:color="auto"/>
              <w:right w:val="single" w:sz="2" w:space="0" w:color="auto"/>
            </w:tcBorders>
            <w:vAlign w:val="bottom"/>
          </w:tcPr>
          <w:p w:rsidR="00761DAF" w:rsidRPr="0089258D" w:rsidRDefault="00761DAF" w:rsidP="00006646">
            <w:pPr>
              <w:jc w:val="center"/>
            </w:pPr>
            <w:r>
              <w:t>50</w:t>
            </w:r>
          </w:p>
        </w:tc>
      </w:tr>
      <w:tr w:rsidR="00761DAF" w:rsidRPr="0089258D">
        <w:trPr>
          <w:trHeight w:val="143"/>
          <w:jc w:val="center"/>
        </w:trPr>
        <w:tc>
          <w:tcPr>
            <w:tcW w:w="1045" w:type="dxa"/>
            <w:tcBorders>
              <w:top w:val="single" w:sz="2" w:space="0" w:color="auto"/>
              <w:left w:val="single" w:sz="2" w:space="0" w:color="auto"/>
              <w:bottom w:val="single" w:sz="12" w:space="0" w:color="auto"/>
              <w:right w:val="single" w:sz="2" w:space="0" w:color="auto"/>
            </w:tcBorders>
          </w:tcPr>
          <w:p w:rsidR="00761DAF" w:rsidRPr="0089258D" w:rsidRDefault="00761DAF" w:rsidP="00006646">
            <w:pPr>
              <w:jc w:val="center"/>
            </w:pPr>
            <w:r w:rsidRPr="0089258D">
              <w:rPr>
                <w:sz w:val="22"/>
                <w:szCs w:val="22"/>
              </w:rPr>
              <w:t>5</w:t>
            </w:r>
          </w:p>
        </w:tc>
        <w:tc>
          <w:tcPr>
            <w:tcW w:w="3692" w:type="dxa"/>
            <w:tcBorders>
              <w:top w:val="single" w:sz="2" w:space="0" w:color="auto"/>
              <w:left w:val="single" w:sz="2" w:space="0" w:color="auto"/>
              <w:bottom w:val="single" w:sz="12" w:space="0" w:color="auto"/>
              <w:right w:val="single" w:sz="2" w:space="0" w:color="auto"/>
            </w:tcBorders>
          </w:tcPr>
          <w:p w:rsidR="00761DAF" w:rsidRPr="0089258D" w:rsidRDefault="00761DAF" w:rsidP="00006646">
            <w:r w:rsidRPr="0089258D">
              <w:rPr>
                <w:sz w:val="22"/>
                <w:szCs w:val="22"/>
              </w:rPr>
              <w:t>р.п. Шамары</w:t>
            </w:r>
          </w:p>
        </w:tc>
        <w:tc>
          <w:tcPr>
            <w:tcW w:w="3445" w:type="dxa"/>
            <w:tcBorders>
              <w:top w:val="single" w:sz="2" w:space="0" w:color="auto"/>
              <w:left w:val="single" w:sz="2" w:space="0" w:color="auto"/>
              <w:bottom w:val="single" w:sz="12" w:space="0" w:color="auto"/>
              <w:right w:val="single" w:sz="2" w:space="0" w:color="auto"/>
            </w:tcBorders>
            <w:vAlign w:val="bottom"/>
          </w:tcPr>
          <w:p w:rsidR="00761DAF" w:rsidRPr="0089258D" w:rsidRDefault="00761DAF" w:rsidP="00006646">
            <w:pPr>
              <w:jc w:val="center"/>
            </w:pPr>
            <w:r>
              <w:t>74</w:t>
            </w:r>
          </w:p>
        </w:tc>
      </w:tr>
      <w:tr w:rsidR="00761DAF" w:rsidRPr="0089258D">
        <w:trPr>
          <w:trHeight w:val="120"/>
          <w:jc w:val="center"/>
        </w:trPr>
        <w:tc>
          <w:tcPr>
            <w:tcW w:w="1045" w:type="dxa"/>
            <w:tcBorders>
              <w:top w:val="single" w:sz="12" w:space="0" w:color="auto"/>
            </w:tcBorders>
          </w:tcPr>
          <w:p w:rsidR="00761DAF" w:rsidRPr="0089258D" w:rsidRDefault="00761DAF" w:rsidP="00006646">
            <w:pPr>
              <w:jc w:val="center"/>
            </w:pPr>
            <w:r w:rsidRPr="0089258D">
              <w:rPr>
                <w:sz w:val="22"/>
                <w:szCs w:val="22"/>
              </w:rPr>
              <w:t>6</w:t>
            </w:r>
          </w:p>
        </w:tc>
        <w:tc>
          <w:tcPr>
            <w:tcW w:w="3692" w:type="dxa"/>
            <w:tcBorders>
              <w:top w:val="single" w:sz="12" w:space="0" w:color="auto"/>
            </w:tcBorders>
          </w:tcPr>
          <w:p w:rsidR="00761DAF" w:rsidRPr="0089258D" w:rsidRDefault="00761DAF" w:rsidP="00006646">
            <w:r w:rsidRPr="0089258D">
              <w:rPr>
                <w:sz w:val="22"/>
                <w:szCs w:val="22"/>
              </w:rPr>
              <w:t>г. Артёмовский</w:t>
            </w:r>
          </w:p>
        </w:tc>
        <w:tc>
          <w:tcPr>
            <w:tcW w:w="3445" w:type="dxa"/>
            <w:tcBorders>
              <w:top w:val="single" w:sz="12" w:space="0" w:color="auto"/>
            </w:tcBorders>
            <w:vAlign w:val="bottom"/>
          </w:tcPr>
          <w:p w:rsidR="00761DAF" w:rsidRPr="0089258D" w:rsidRDefault="00761DAF" w:rsidP="00006646">
            <w:pPr>
              <w:jc w:val="center"/>
            </w:pPr>
            <w:r>
              <w:t>48</w:t>
            </w:r>
          </w:p>
        </w:tc>
      </w:tr>
      <w:tr w:rsidR="00761DAF" w:rsidRPr="0089258D">
        <w:trPr>
          <w:trHeight w:val="121"/>
          <w:jc w:val="center"/>
        </w:trPr>
        <w:tc>
          <w:tcPr>
            <w:tcW w:w="1045" w:type="dxa"/>
          </w:tcPr>
          <w:p w:rsidR="00761DAF" w:rsidRPr="0089258D" w:rsidRDefault="00761DAF" w:rsidP="00006646">
            <w:pPr>
              <w:jc w:val="center"/>
            </w:pPr>
            <w:r w:rsidRPr="0089258D">
              <w:rPr>
                <w:sz w:val="22"/>
                <w:szCs w:val="22"/>
              </w:rPr>
              <w:t>7</w:t>
            </w:r>
          </w:p>
        </w:tc>
        <w:tc>
          <w:tcPr>
            <w:tcW w:w="3692" w:type="dxa"/>
          </w:tcPr>
          <w:p w:rsidR="00761DAF" w:rsidRPr="0089258D" w:rsidRDefault="00761DAF" w:rsidP="00006646">
            <w:r w:rsidRPr="0089258D">
              <w:rPr>
                <w:sz w:val="22"/>
                <w:szCs w:val="22"/>
              </w:rPr>
              <w:t>г. Алапаевск</w:t>
            </w:r>
          </w:p>
        </w:tc>
        <w:tc>
          <w:tcPr>
            <w:tcW w:w="3445" w:type="dxa"/>
            <w:vAlign w:val="center"/>
          </w:tcPr>
          <w:p w:rsidR="00761DAF" w:rsidRPr="0089258D" w:rsidRDefault="00761DAF" w:rsidP="00006646">
            <w:pPr>
              <w:jc w:val="center"/>
            </w:pPr>
            <w:r>
              <w:t>54</w:t>
            </w:r>
          </w:p>
        </w:tc>
      </w:tr>
      <w:tr w:rsidR="00761DAF" w:rsidRPr="0089258D">
        <w:trPr>
          <w:trHeight w:val="196"/>
          <w:jc w:val="center"/>
        </w:trPr>
        <w:tc>
          <w:tcPr>
            <w:tcW w:w="1045" w:type="dxa"/>
          </w:tcPr>
          <w:p w:rsidR="00761DAF" w:rsidRPr="0089258D" w:rsidRDefault="00761DAF" w:rsidP="00006646">
            <w:pPr>
              <w:jc w:val="center"/>
            </w:pPr>
            <w:r w:rsidRPr="0089258D">
              <w:rPr>
                <w:sz w:val="22"/>
                <w:szCs w:val="22"/>
              </w:rPr>
              <w:t>8</w:t>
            </w:r>
          </w:p>
        </w:tc>
        <w:tc>
          <w:tcPr>
            <w:tcW w:w="3692" w:type="dxa"/>
          </w:tcPr>
          <w:p w:rsidR="00761DAF" w:rsidRPr="0089258D" w:rsidRDefault="00761DAF" w:rsidP="00006646">
            <w:r w:rsidRPr="0089258D">
              <w:rPr>
                <w:sz w:val="22"/>
                <w:szCs w:val="22"/>
              </w:rPr>
              <w:t>г. Камышлов</w:t>
            </w:r>
          </w:p>
        </w:tc>
        <w:tc>
          <w:tcPr>
            <w:tcW w:w="3445" w:type="dxa"/>
            <w:vAlign w:val="bottom"/>
          </w:tcPr>
          <w:p w:rsidR="00761DAF" w:rsidRPr="0089258D" w:rsidRDefault="00761DAF" w:rsidP="00006646">
            <w:pPr>
              <w:jc w:val="center"/>
            </w:pPr>
            <w:r>
              <w:t>33</w:t>
            </w:r>
          </w:p>
        </w:tc>
      </w:tr>
      <w:tr w:rsidR="00761DAF" w:rsidRPr="0089258D">
        <w:trPr>
          <w:trHeight w:val="114"/>
          <w:jc w:val="center"/>
        </w:trPr>
        <w:tc>
          <w:tcPr>
            <w:tcW w:w="1045" w:type="dxa"/>
          </w:tcPr>
          <w:p w:rsidR="00761DAF" w:rsidRPr="0089258D" w:rsidRDefault="00761DAF" w:rsidP="00006646">
            <w:pPr>
              <w:jc w:val="center"/>
            </w:pPr>
            <w:r w:rsidRPr="0089258D">
              <w:rPr>
                <w:sz w:val="22"/>
                <w:szCs w:val="22"/>
              </w:rPr>
              <w:t>9</w:t>
            </w:r>
          </w:p>
        </w:tc>
        <w:tc>
          <w:tcPr>
            <w:tcW w:w="3692" w:type="dxa"/>
          </w:tcPr>
          <w:p w:rsidR="00761DAF" w:rsidRPr="0089258D" w:rsidRDefault="00761DAF" w:rsidP="00006646">
            <w:r w:rsidRPr="0089258D">
              <w:rPr>
                <w:sz w:val="22"/>
                <w:szCs w:val="22"/>
              </w:rPr>
              <w:t>г. Ирбит</w:t>
            </w:r>
          </w:p>
        </w:tc>
        <w:tc>
          <w:tcPr>
            <w:tcW w:w="3445" w:type="dxa"/>
            <w:vAlign w:val="bottom"/>
          </w:tcPr>
          <w:p w:rsidR="00761DAF" w:rsidRPr="0089258D" w:rsidRDefault="00761DAF" w:rsidP="00006646">
            <w:pPr>
              <w:jc w:val="center"/>
            </w:pPr>
            <w:r>
              <w:t>38</w:t>
            </w:r>
          </w:p>
        </w:tc>
      </w:tr>
      <w:tr w:rsidR="00761DAF" w:rsidRPr="0089258D">
        <w:trPr>
          <w:trHeight w:val="187"/>
          <w:jc w:val="center"/>
        </w:trPr>
        <w:tc>
          <w:tcPr>
            <w:tcW w:w="1045" w:type="dxa"/>
          </w:tcPr>
          <w:p w:rsidR="00761DAF" w:rsidRPr="0089258D" w:rsidRDefault="00761DAF" w:rsidP="00006646">
            <w:pPr>
              <w:jc w:val="center"/>
            </w:pPr>
            <w:r w:rsidRPr="0089258D">
              <w:rPr>
                <w:sz w:val="22"/>
                <w:szCs w:val="22"/>
              </w:rPr>
              <w:t>10</w:t>
            </w:r>
          </w:p>
        </w:tc>
        <w:tc>
          <w:tcPr>
            <w:tcW w:w="3692" w:type="dxa"/>
          </w:tcPr>
          <w:p w:rsidR="00761DAF" w:rsidRPr="0089258D" w:rsidRDefault="00761DAF" w:rsidP="00006646">
            <w:r w:rsidRPr="0089258D">
              <w:rPr>
                <w:sz w:val="22"/>
                <w:szCs w:val="22"/>
              </w:rPr>
              <w:t>с. Таборы</w:t>
            </w:r>
          </w:p>
        </w:tc>
        <w:tc>
          <w:tcPr>
            <w:tcW w:w="3445" w:type="dxa"/>
            <w:vAlign w:val="bottom"/>
          </w:tcPr>
          <w:p w:rsidR="00761DAF" w:rsidRPr="0089258D" w:rsidRDefault="00761DAF" w:rsidP="00006646">
            <w:pPr>
              <w:jc w:val="center"/>
            </w:pPr>
            <w:r>
              <w:t>40</w:t>
            </w:r>
          </w:p>
        </w:tc>
      </w:tr>
      <w:tr w:rsidR="00761DAF" w:rsidRPr="0089258D">
        <w:trPr>
          <w:trHeight w:val="229"/>
          <w:jc w:val="center"/>
        </w:trPr>
        <w:tc>
          <w:tcPr>
            <w:tcW w:w="1045" w:type="dxa"/>
          </w:tcPr>
          <w:p w:rsidR="00761DAF" w:rsidRPr="0089258D" w:rsidRDefault="00761DAF" w:rsidP="00006646">
            <w:pPr>
              <w:jc w:val="center"/>
            </w:pPr>
            <w:r w:rsidRPr="0089258D">
              <w:rPr>
                <w:sz w:val="22"/>
                <w:szCs w:val="22"/>
              </w:rPr>
              <w:t>11</w:t>
            </w:r>
          </w:p>
        </w:tc>
        <w:tc>
          <w:tcPr>
            <w:tcW w:w="3692" w:type="dxa"/>
          </w:tcPr>
          <w:p w:rsidR="00761DAF" w:rsidRPr="0089258D" w:rsidRDefault="00761DAF" w:rsidP="00006646">
            <w:r w:rsidRPr="0089258D">
              <w:rPr>
                <w:sz w:val="22"/>
                <w:szCs w:val="22"/>
              </w:rPr>
              <w:t>г. Тавда</w:t>
            </w:r>
          </w:p>
        </w:tc>
        <w:tc>
          <w:tcPr>
            <w:tcW w:w="3445" w:type="dxa"/>
            <w:vAlign w:val="bottom"/>
          </w:tcPr>
          <w:p w:rsidR="00761DAF" w:rsidRPr="0089258D" w:rsidRDefault="00761DAF" w:rsidP="00006646">
            <w:pPr>
              <w:jc w:val="center"/>
            </w:pPr>
            <w:r>
              <w:t>47</w:t>
            </w:r>
          </w:p>
        </w:tc>
      </w:tr>
      <w:tr w:rsidR="00761DAF" w:rsidRPr="0089258D">
        <w:trPr>
          <w:trHeight w:val="165"/>
          <w:jc w:val="center"/>
        </w:trPr>
        <w:tc>
          <w:tcPr>
            <w:tcW w:w="1045" w:type="dxa"/>
          </w:tcPr>
          <w:p w:rsidR="00761DAF" w:rsidRPr="0089258D" w:rsidRDefault="00761DAF" w:rsidP="00006646">
            <w:pPr>
              <w:jc w:val="center"/>
            </w:pPr>
            <w:r w:rsidRPr="0089258D">
              <w:rPr>
                <w:sz w:val="22"/>
                <w:szCs w:val="22"/>
              </w:rPr>
              <w:t>12</w:t>
            </w:r>
          </w:p>
        </w:tc>
        <w:tc>
          <w:tcPr>
            <w:tcW w:w="3692" w:type="dxa"/>
          </w:tcPr>
          <w:p w:rsidR="00761DAF" w:rsidRPr="0089258D" w:rsidRDefault="00761DAF" w:rsidP="00006646">
            <w:r w:rsidRPr="0089258D">
              <w:rPr>
                <w:sz w:val="22"/>
                <w:szCs w:val="22"/>
              </w:rPr>
              <w:t>р.п. Тугулым</w:t>
            </w:r>
          </w:p>
        </w:tc>
        <w:tc>
          <w:tcPr>
            <w:tcW w:w="3445" w:type="dxa"/>
            <w:vAlign w:val="bottom"/>
          </w:tcPr>
          <w:p w:rsidR="00761DAF" w:rsidRPr="0089258D" w:rsidRDefault="00761DAF" w:rsidP="00006646">
            <w:pPr>
              <w:jc w:val="center"/>
            </w:pPr>
            <w:r>
              <w:t>39</w:t>
            </w:r>
          </w:p>
        </w:tc>
      </w:tr>
      <w:tr w:rsidR="00761DAF" w:rsidRPr="0089258D">
        <w:trPr>
          <w:trHeight w:val="60"/>
          <w:jc w:val="center"/>
        </w:trPr>
        <w:tc>
          <w:tcPr>
            <w:tcW w:w="1045" w:type="dxa"/>
            <w:tcBorders>
              <w:bottom w:val="single" w:sz="12" w:space="0" w:color="auto"/>
            </w:tcBorders>
          </w:tcPr>
          <w:p w:rsidR="00761DAF" w:rsidRPr="0089258D" w:rsidRDefault="00761DAF" w:rsidP="00006646">
            <w:pPr>
              <w:jc w:val="center"/>
            </w:pPr>
            <w:r w:rsidRPr="0089258D">
              <w:rPr>
                <w:sz w:val="22"/>
                <w:szCs w:val="22"/>
              </w:rPr>
              <w:t>13</w:t>
            </w:r>
          </w:p>
        </w:tc>
        <w:tc>
          <w:tcPr>
            <w:tcW w:w="3692" w:type="dxa"/>
            <w:tcBorders>
              <w:bottom w:val="single" w:sz="12" w:space="0" w:color="auto"/>
            </w:tcBorders>
          </w:tcPr>
          <w:p w:rsidR="00761DAF" w:rsidRPr="0089258D" w:rsidRDefault="00761DAF" w:rsidP="00006646">
            <w:r w:rsidRPr="0089258D">
              <w:rPr>
                <w:sz w:val="22"/>
                <w:szCs w:val="22"/>
              </w:rPr>
              <w:t>г. Туринск</w:t>
            </w:r>
          </w:p>
        </w:tc>
        <w:tc>
          <w:tcPr>
            <w:tcW w:w="3445" w:type="dxa"/>
            <w:tcBorders>
              <w:bottom w:val="single" w:sz="12" w:space="0" w:color="auto"/>
            </w:tcBorders>
            <w:vAlign w:val="bottom"/>
          </w:tcPr>
          <w:p w:rsidR="00761DAF" w:rsidRPr="0089258D" w:rsidRDefault="00761DAF" w:rsidP="00006646">
            <w:pPr>
              <w:jc w:val="center"/>
            </w:pPr>
            <w:r>
              <w:t>52</w:t>
            </w:r>
          </w:p>
        </w:tc>
      </w:tr>
      <w:tr w:rsidR="00761DAF" w:rsidRPr="0089258D">
        <w:trPr>
          <w:trHeight w:val="60"/>
          <w:jc w:val="center"/>
        </w:trPr>
        <w:tc>
          <w:tcPr>
            <w:tcW w:w="1045" w:type="dxa"/>
            <w:tcBorders>
              <w:top w:val="single" w:sz="12" w:space="0" w:color="auto"/>
            </w:tcBorders>
          </w:tcPr>
          <w:p w:rsidR="00761DAF" w:rsidRPr="0089258D" w:rsidRDefault="00761DAF" w:rsidP="00006646">
            <w:pPr>
              <w:jc w:val="center"/>
            </w:pPr>
            <w:r w:rsidRPr="0089258D">
              <w:rPr>
                <w:sz w:val="22"/>
                <w:szCs w:val="22"/>
              </w:rPr>
              <w:t>14</w:t>
            </w:r>
          </w:p>
        </w:tc>
        <w:tc>
          <w:tcPr>
            <w:tcW w:w="3692" w:type="dxa"/>
            <w:tcBorders>
              <w:top w:val="single" w:sz="12" w:space="0" w:color="auto"/>
            </w:tcBorders>
          </w:tcPr>
          <w:p w:rsidR="00761DAF" w:rsidRPr="0089258D" w:rsidRDefault="00761DAF" w:rsidP="00006646">
            <w:r w:rsidRPr="0089258D">
              <w:rPr>
                <w:sz w:val="22"/>
                <w:szCs w:val="22"/>
              </w:rPr>
              <w:t>р.п. Висим</w:t>
            </w:r>
          </w:p>
        </w:tc>
        <w:tc>
          <w:tcPr>
            <w:tcW w:w="3445" w:type="dxa"/>
            <w:tcBorders>
              <w:top w:val="single" w:sz="12" w:space="0" w:color="auto"/>
            </w:tcBorders>
            <w:vAlign w:val="bottom"/>
          </w:tcPr>
          <w:p w:rsidR="00761DAF" w:rsidRPr="0089258D" w:rsidRDefault="00761DAF" w:rsidP="00006646">
            <w:pPr>
              <w:jc w:val="center"/>
            </w:pPr>
            <w:r>
              <w:t>61</w:t>
            </w:r>
          </w:p>
        </w:tc>
      </w:tr>
      <w:tr w:rsidR="00761DAF" w:rsidRPr="0089258D">
        <w:trPr>
          <w:trHeight w:val="60"/>
          <w:jc w:val="center"/>
        </w:trPr>
        <w:tc>
          <w:tcPr>
            <w:tcW w:w="1045" w:type="dxa"/>
          </w:tcPr>
          <w:p w:rsidR="00761DAF" w:rsidRPr="0089258D" w:rsidRDefault="00761DAF" w:rsidP="00006646">
            <w:pPr>
              <w:jc w:val="center"/>
            </w:pPr>
            <w:r w:rsidRPr="0089258D">
              <w:rPr>
                <w:sz w:val="22"/>
                <w:szCs w:val="22"/>
              </w:rPr>
              <w:t>15</w:t>
            </w:r>
          </w:p>
        </w:tc>
        <w:tc>
          <w:tcPr>
            <w:tcW w:w="3692" w:type="dxa"/>
          </w:tcPr>
          <w:p w:rsidR="00761DAF" w:rsidRPr="0089258D" w:rsidRDefault="00761DAF" w:rsidP="00006646">
            <w:r w:rsidRPr="0089258D">
              <w:rPr>
                <w:sz w:val="22"/>
                <w:szCs w:val="22"/>
              </w:rPr>
              <w:t>г. Невьянск</w:t>
            </w:r>
          </w:p>
        </w:tc>
        <w:tc>
          <w:tcPr>
            <w:tcW w:w="3445" w:type="dxa"/>
            <w:vAlign w:val="bottom"/>
          </w:tcPr>
          <w:p w:rsidR="00761DAF" w:rsidRPr="0089258D" w:rsidRDefault="00761DAF" w:rsidP="00006646">
            <w:pPr>
              <w:jc w:val="center"/>
            </w:pPr>
            <w:r>
              <w:t>48</w:t>
            </w:r>
          </w:p>
        </w:tc>
      </w:tr>
      <w:tr w:rsidR="00761DAF" w:rsidRPr="0089258D">
        <w:trPr>
          <w:trHeight w:val="60"/>
          <w:jc w:val="center"/>
        </w:trPr>
        <w:tc>
          <w:tcPr>
            <w:tcW w:w="1045" w:type="dxa"/>
            <w:tcBorders>
              <w:bottom w:val="single" w:sz="12" w:space="0" w:color="auto"/>
            </w:tcBorders>
          </w:tcPr>
          <w:p w:rsidR="00761DAF" w:rsidRPr="0089258D" w:rsidRDefault="00761DAF" w:rsidP="00006646">
            <w:pPr>
              <w:jc w:val="center"/>
            </w:pPr>
            <w:r w:rsidRPr="0089258D">
              <w:rPr>
                <w:sz w:val="22"/>
                <w:szCs w:val="22"/>
              </w:rPr>
              <w:t>16</w:t>
            </w:r>
          </w:p>
        </w:tc>
        <w:tc>
          <w:tcPr>
            <w:tcW w:w="3692" w:type="dxa"/>
            <w:tcBorders>
              <w:bottom w:val="single" w:sz="12" w:space="0" w:color="auto"/>
            </w:tcBorders>
          </w:tcPr>
          <w:p w:rsidR="00761DAF" w:rsidRPr="0089258D" w:rsidRDefault="00761DAF" w:rsidP="00006646">
            <w:r w:rsidRPr="0089258D">
              <w:rPr>
                <w:sz w:val="22"/>
                <w:szCs w:val="22"/>
              </w:rPr>
              <w:t>г. Нижний Тагил</w:t>
            </w:r>
          </w:p>
        </w:tc>
        <w:tc>
          <w:tcPr>
            <w:tcW w:w="3445" w:type="dxa"/>
            <w:tcBorders>
              <w:bottom w:val="single" w:sz="12" w:space="0" w:color="auto"/>
            </w:tcBorders>
            <w:vAlign w:val="bottom"/>
          </w:tcPr>
          <w:p w:rsidR="00761DAF" w:rsidRPr="0089258D" w:rsidRDefault="00761DAF" w:rsidP="00006646">
            <w:pPr>
              <w:jc w:val="center"/>
            </w:pPr>
            <w:r>
              <w:t>47</w:t>
            </w:r>
          </w:p>
        </w:tc>
      </w:tr>
      <w:tr w:rsidR="00761DAF" w:rsidRPr="0089258D">
        <w:trPr>
          <w:trHeight w:val="60"/>
          <w:jc w:val="center"/>
        </w:trPr>
        <w:tc>
          <w:tcPr>
            <w:tcW w:w="1045" w:type="dxa"/>
            <w:tcBorders>
              <w:top w:val="single" w:sz="12" w:space="0" w:color="auto"/>
            </w:tcBorders>
          </w:tcPr>
          <w:p w:rsidR="00761DAF" w:rsidRPr="0089258D" w:rsidRDefault="00761DAF" w:rsidP="00006646">
            <w:pPr>
              <w:jc w:val="center"/>
            </w:pPr>
            <w:r w:rsidRPr="0089258D">
              <w:rPr>
                <w:sz w:val="22"/>
                <w:szCs w:val="22"/>
              </w:rPr>
              <w:t>17</w:t>
            </w:r>
          </w:p>
        </w:tc>
        <w:tc>
          <w:tcPr>
            <w:tcW w:w="3692" w:type="dxa"/>
            <w:tcBorders>
              <w:top w:val="single" w:sz="12" w:space="0" w:color="auto"/>
            </w:tcBorders>
          </w:tcPr>
          <w:p w:rsidR="00761DAF" w:rsidRPr="0089258D" w:rsidRDefault="00761DAF" w:rsidP="00006646">
            <w:r w:rsidRPr="0089258D">
              <w:rPr>
                <w:sz w:val="22"/>
                <w:szCs w:val="22"/>
              </w:rPr>
              <w:t>г. Верхотурье</w:t>
            </w:r>
          </w:p>
        </w:tc>
        <w:tc>
          <w:tcPr>
            <w:tcW w:w="3445" w:type="dxa"/>
            <w:tcBorders>
              <w:top w:val="single" w:sz="12" w:space="0" w:color="auto"/>
            </w:tcBorders>
            <w:vAlign w:val="bottom"/>
          </w:tcPr>
          <w:p w:rsidR="00761DAF" w:rsidRPr="0089258D" w:rsidRDefault="00761DAF" w:rsidP="00006646">
            <w:pPr>
              <w:jc w:val="center"/>
            </w:pPr>
            <w:r>
              <w:t>69</w:t>
            </w:r>
          </w:p>
        </w:tc>
      </w:tr>
      <w:tr w:rsidR="00761DAF" w:rsidRPr="0089258D">
        <w:trPr>
          <w:trHeight w:val="60"/>
          <w:jc w:val="center"/>
        </w:trPr>
        <w:tc>
          <w:tcPr>
            <w:tcW w:w="1045" w:type="dxa"/>
          </w:tcPr>
          <w:p w:rsidR="00761DAF" w:rsidRPr="0089258D" w:rsidRDefault="00761DAF" w:rsidP="00006646">
            <w:pPr>
              <w:jc w:val="center"/>
            </w:pPr>
            <w:r w:rsidRPr="0089258D">
              <w:rPr>
                <w:sz w:val="22"/>
                <w:szCs w:val="22"/>
              </w:rPr>
              <w:t>18</w:t>
            </w:r>
          </w:p>
        </w:tc>
        <w:tc>
          <w:tcPr>
            <w:tcW w:w="3692" w:type="dxa"/>
          </w:tcPr>
          <w:p w:rsidR="00761DAF" w:rsidRPr="0089258D" w:rsidRDefault="00761DAF" w:rsidP="00006646">
            <w:r w:rsidRPr="0089258D">
              <w:rPr>
                <w:sz w:val="22"/>
                <w:szCs w:val="22"/>
              </w:rPr>
              <w:t>г. Североуральск</w:t>
            </w:r>
          </w:p>
        </w:tc>
        <w:tc>
          <w:tcPr>
            <w:tcW w:w="3445" w:type="dxa"/>
            <w:vAlign w:val="bottom"/>
          </w:tcPr>
          <w:p w:rsidR="00761DAF" w:rsidRPr="0089258D" w:rsidRDefault="00761DAF" w:rsidP="00006646">
            <w:pPr>
              <w:jc w:val="center"/>
            </w:pPr>
            <w:r>
              <w:t>91</w:t>
            </w:r>
          </w:p>
        </w:tc>
      </w:tr>
      <w:tr w:rsidR="00761DAF" w:rsidRPr="0089258D">
        <w:trPr>
          <w:trHeight w:val="60"/>
          <w:jc w:val="center"/>
        </w:trPr>
        <w:tc>
          <w:tcPr>
            <w:tcW w:w="1045" w:type="dxa"/>
          </w:tcPr>
          <w:p w:rsidR="00761DAF" w:rsidRPr="0089258D" w:rsidRDefault="00761DAF" w:rsidP="00006646">
            <w:pPr>
              <w:jc w:val="center"/>
            </w:pPr>
            <w:r w:rsidRPr="0089258D">
              <w:rPr>
                <w:sz w:val="22"/>
                <w:szCs w:val="22"/>
              </w:rPr>
              <w:t>19</w:t>
            </w:r>
          </w:p>
        </w:tc>
        <w:tc>
          <w:tcPr>
            <w:tcW w:w="3692" w:type="dxa"/>
          </w:tcPr>
          <w:p w:rsidR="00761DAF" w:rsidRPr="0089258D" w:rsidRDefault="00761DAF" w:rsidP="00006646">
            <w:r w:rsidRPr="0089258D">
              <w:rPr>
                <w:sz w:val="22"/>
                <w:szCs w:val="22"/>
              </w:rPr>
              <w:t>г. Серов</w:t>
            </w:r>
          </w:p>
        </w:tc>
        <w:tc>
          <w:tcPr>
            <w:tcW w:w="3445" w:type="dxa"/>
            <w:vAlign w:val="bottom"/>
          </w:tcPr>
          <w:p w:rsidR="00761DAF" w:rsidRPr="0089258D" w:rsidRDefault="00761DAF" w:rsidP="00006646">
            <w:pPr>
              <w:jc w:val="center"/>
            </w:pPr>
            <w:r>
              <w:t>81</w:t>
            </w:r>
          </w:p>
        </w:tc>
      </w:tr>
      <w:tr w:rsidR="00761DAF" w:rsidRPr="0089258D">
        <w:trPr>
          <w:trHeight w:val="60"/>
          <w:jc w:val="center"/>
        </w:trPr>
        <w:tc>
          <w:tcPr>
            <w:tcW w:w="1045" w:type="dxa"/>
          </w:tcPr>
          <w:p w:rsidR="00761DAF" w:rsidRPr="0089258D" w:rsidRDefault="00761DAF" w:rsidP="00006646">
            <w:pPr>
              <w:jc w:val="center"/>
            </w:pPr>
            <w:r w:rsidRPr="0089258D">
              <w:rPr>
                <w:sz w:val="22"/>
                <w:szCs w:val="22"/>
              </w:rPr>
              <w:t>20</w:t>
            </w:r>
          </w:p>
        </w:tc>
        <w:tc>
          <w:tcPr>
            <w:tcW w:w="3692" w:type="dxa"/>
          </w:tcPr>
          <w:p w:rsidR="00761DAF" w:rsidRPr="0089258D" w:rsidRDefault="00761DAF" w:rsidP="00006646">
            <w:r w:rsidRPr="0089258D">
              <w:rPr>
                <w:sz w:val="22"/>
                <w:szCs w:val="22"/>
              </w:rPr>
              <w:t>р.п. Гари</w:t>
            </w:r>
          </w:p>
        </w:tc>
        <w:tc>
          <w:tcPr>
            <w:tcW w:w="3445" w:type="dxa"/>
            <w:vAlign w:val="bottom"/>
          </w:tcPr>
          <w:p w:rsidR="00761DAF" w:rsidRPr="0089258D" w:rsidRDefault="00761DAF" w:rsidP="00006646">
            <w:pPr>
              <w:jc w:val="center"/>
            </w:pPr>
            <w:r>
              <w:t>31</w:t>
            </w:r>
          </w:p>
        </w:tc>
      </w:tr>
      <w:tr w:rsidR="00761DAF" w:rsidRPr="0089258D">
        <w:trPr>
          <w:trHeight w:val="60"/>
          <w:jc w:val="center"/>
        </w:trPr>
        <w:tc>
          <w:tcPr>
            <w:tcW w:w="1045" w:type="dxa"/>
          </w:tcPr>
          <w:p w:rsidR="00761DAF" w:rsidRPr="0089258D" w:rsidRDefault="00761DAF" w:rsidP="00006646">
            <w:pPr>
              <w:jc w:val="center"/>
            </w:pPr>
            <w:r w:rsidRPr="0089258D">
              <w:rPr>
                <w:sz w:val="22"/>
                <w:szCs w:val="22"/>
              </w:rPr>
              <w:t>21</w:t>
            </w:r>
          </w:p>
        </w:tc>
        <w:tc>
          <w:tcPr>
            <w:tcW w:w="3692" w:type="dxa"/>
          </w:tcPr>
          <w:p w:rsidR="00761DAF" w:rsidRPr="0089258D" w:rsidRDefault="00761DAF" w:rsidP="00006646">
            <w:r w:rsidRPr="0089258D">
              <w:rPr>
                <w:sz w:val="22"/>
                <w:szCs w:val="22"/>
              </w:rPr>
              <w:t xml:space="preserve">г. </w:t>
            </w:r>
            <w:proofErr w:type="spellStart"/>
            <w:r w:rsidRPr="0089258D">
              <w:rPr>
                <w:sz w:val="22"/>
                <w:szCs w:val="22"/>
              </w:rPr>
              <w:t>Ивдель</w:t>
            </w:r>
            <w:proofErr w:type="spellEnd"/>
          </w:p>
        </w:tc>
        <w:tc>
          <w:tcPr>
            <w:tcW w:w="3445" w:type="dxa"/>
            <w:vAlign w:val="bottom"/>
          </w:tcPr>
          <w:p w:rsidR="00761DAF" w:rsidRPr="0089258D" w:rsidRDefault="00761DAF" w:rsidP="00006646">
            <w:pPr>
              <w:jc w:val="center"/>
            </w:pPr>
            <w:r>
              <w:t>80</w:t>
            </w:r>
          </w:p>
        </w:tc>
      </w:tr>
      <w:tr w:rsidR="00761DAF" w:rsidRPr="0089258D">
        <w:trPr>
          <w:trHeight w:val="70"/>
          <w:jc w:val="center"/>
        </w:trPr>
        <w:tc>
          <w:tcPr>
            <w:tcW w:w="1045" w:type="dxa"/>
          </w:tcPr>
          <w:p w:rsidR="00761DAF" w:rsidRPr="0089258D" w:rsidRDefault="00761DAF" w:rsidP="00006646">
            <w:pPr>
              <w:jc w:val="center"/>
            </w:pPr>
            <w:r w:rsidRPr="0089258D">
              <w:rPr>
                <w:sz w:val="22"/>
                <w:szCs w:val="22"/>
              </w:rPr>
              <w:t>22</w:t>
            </w:r>
          </w:p>
        </w:tc>
        <w:tc>
          <w:tcPr>
            <w:tcW w:w="3692" w:type="dxa"/>
          </w:tcPr>
          <w:p w:rsidR="00761DAF" w:rsidRPr="0089258D" w:rsidRDefault="00761DAF" w:rsidP="00006646">
            <w:r w:rsidRPr="0089258D">
              <w:rPr>
                <w:sz w:val="22"/>
                <w:szCs w:val="22"/>
              </w:rPr>
              <w:t>г. Кушва</w:t>
            </w:r>
          </w:p>
        </w:tc>
        <w:tc>
          <w:tcPr>
            <w:tcW w:w="3445" w:type="dxa"/>
            <w:vAlign w:val="bottom"/>
          </w:tcPr>
          <w:p w:rsidR="00761DAF" w:rsidRPr="0089258D" w:rsidRDefault="00761DAF" w:rsidP="00006646">
            <w:pPr>
              <w:jc w:val="center"/>
            </w:pPr>
            <w:r>
              <w:t>68</w:t>
            </w:r>
          </w:p>
        </w:tc>
      </w:tr>
      <w:tr w:rsidR="00761DAF" w:rsidRPr="0089258D">
        <w:trPr>
          <w:trHeight w:val="60"/>
          <w:jc w:val="center"/>
        </w:trPr>
        <w:tc>
          <w:tcPr>
            <w:tcW w:w="1045" w:type="dxa"/>
            <w:tcBorders>
              <w:top w:val="single" w:sz="12" w:space="0" w:color="auto"/>
            </w:tcBorders>
          </w:tcPr>
          <w:p w:rsidR="00761DAF" w:rsidRPr="0089258D" w:rsidRDefault="00761DAF" w:rsidP="00006646">
            <w:pPr>
              <w:jc w:val="center"/>
            </w:pPr>
            <w:r>
              <w:rPr>
                <w:sz w:val="22"/>
                <w:szCs w:val="22"/>
              </w:rPr>
              <w:t>23</w:t>
            </w:r>
          </w:p>
        </w:tc>
        <w:tc>
          <w:tcPr>
            <w:tcW w:w="3692" w:type="dxa"/>
            <w:tcBorders>
              <w:top w:val="single" w:sz="12" w:space="0" w:color="auto"/>
            </w:tcBorders>
          </w:tcPr>
          <w:p w:rsidR="00761DAF" w:rsidRPr="0089258D" w:rsidRDefault="00761DAF" w:rsidP="00006646">
            <w:r w:rsidRPr="0089258D">
              <w:rPr>
                <w:sz w:val="22"/>
                <w:szCs w:val="22"/>
              </w:rPr>
              <w:t>г. Екатеринбург</w:t>
            </w:r>
          </w:p>
        </w:tc>
        <w:tc>
          <w:tcPr>
            <w:tcW w:w="3445" w:type="dxa"/>
            <w:tcBorders>
              <w:top w:val="single" w:sz="12" w:space="0" w:color="auto"/>
            </w:tcBorders>
            <w:vAlign w:val="bottom"/>
          </w:tcPr>
          <w:p w:rsidR="00761DAF" w:rsidRPr="0089258D" w:rsidRDefault="00761DAF" w:rsidP="00006646">
            <w:pPr>
              <w:jc w:val="center"/>
            </w:pPr>
            <w:r>
              <w:t>58</w:t>
            </w:r>
          </w:p>
        </w:tc>
      </w:tr>
      <w:tr w:rsidR="00761DAF" w:rsidRPr="0089258D">
        <w:trPr>
          <w:trHeight w:val="60"/>
          <w:jc w:val="center"/>
        </w:trPr>
        <w:tc>
          <w:tcPr>
            <w:tcW w:w="1045" w:type="dxa"/>
          </w:tcPr>
          <w:p w:rsidR="00761DAF" w:rsidRPr="0089258D" w:rsidRDefault="00761DAF" w:rsidP="00006646">
            <w:pPr>
              <w:jc w:val="center"/>
            </w:pPr>
            <w:r>
              <w:rPr>
                <w:sz w:val="22"/>
                <w:szCs w:val="22"/>
              </w:rPr>
              <w:t>24</w:t>
            </w:r>
          </w:p>
        </w:tc>
        <w:tc>
          <w:tcPr>
            <w:tcW w:w="3692" w:type="dxa"/>
          </w:tcPr>
          <w:p w:rsidR="00761DAF" w:rsidRPr="0089258D" w:rsidRDefault="00761DAF" w:rsidP="00006646">
            <w:r w:rsidRPr="0089258D">
              <w:rPr>
                <w:sz w:val="22"/>
                <w:szCs w:val="22"/>
              </w:rPr>
              <w:t>г. Сысерть</w:t>
            </w:r>
          </w:p>
        </w:tc>
        <w:tc>
          <w:tcPr>
            <w:tcW w:w="3445" w:type="dxa"/>
            <w:vAlign w:val="bottom"/>
          </w:tcPr>
          <w:p w:rsidR="00761DAF" w:rsidRPr="0089258D" w:rsidRDefault="00761DAF" w:rsidP="00006646">
            <w:pPr>
              <w:jc w:val="center"/>
            </w:pPr>
            <w:r>
              <w:t>36</w:t>
            </w:r>
          </w:p>
        </w:tc>
      </w:tr>
      <w:tr w:rsidR="00761DAF" w:rsidRPr="0089258D">
        <w:trPr>
          <w:trHeight w:val="60"/>
          <w:jc w:val="center"/>
        </w:trPr>
        <w:tc>
          <w:tcPr>
            <w:tcW w:w="1045" w:type="dxa"/>
            <w:tcBorders>
              <w:bottom w:val="single" w:sz="12" w:space="0" w:color="auto"/>
            </w:tcBorders>
          </w:tcPr>
          <w:p w:rsidR="00761DAF" w:rsidRPr="0089258D" w:rsidRDefault="00761DAF" w:rsidP="00006646">
            <w:pPr>
              <w:jc w:val="center"/>
            </w:pPr>
            <w:r>
              <w:rPr>
                <w:sz w:val="22"/>
                <w:szCs w:val="22"/>
              </w:rPr>
              <w:t>25</w:t>
            </w:r>
          </w:p>
        </w:tc>
        <w:tc>
          <w:tcPr>
            <w:tcW w:w="3692" w:type="dxa"/>
            <w:tcBorders>
              <w:bottom w:val="single" w:sz="12" w:space="0" w:color="auto"/>
            </w:tcBorders>
          </w:tcPr>
          <w:p w:rsidR="00761DAF" w:rsidRPr="0089258D" w:rsidRDefault="00761DAF" w:rsidP="00006646">
            <w:r w:rsidRPr="0089258D">
              <w:rPr>
                <w:sz w:val="22"/>
                <w:szCs w:val="22"/>
              </w:rPr>
              <w:t>г. Каменск-Уральский</w:t>
            </w:r>
          </w:p>
        </w:tc>
        <w:tc>
          <w:tcPr>
            <w:tcW w:w="3445" w:type="dxa"/>
            <w:tcBorders>
              <w:bottom w:val="single" w:sz="12" w:space="0" w:color="auto"/>
            </w:tcBorders>
            <w:vAlign w:val="bottom"/>
          </w:tcPr>
          <w:p w:rsidR="00761DAF" w:rsidRPr="0089258D" w:rsidRDefault="00761DAF" w:rsidP="00006646">
            <w:pPr>
              <w:jc w:val="center"/>
            </w:pPr>
            <w:r>
              <w:t>42</w:t>
            </w:r>
          </w:p>
        </w:tc>
      </w:tr>
    </w:tbl>
    <w:p w:rsidR="00761DAF" w:rsidRPr="00D13A57" w:rsidRDefault="00761DAF" w:rsidP="00006646">
      <w:pPr>
        <w:ind w:firstLine="708"/>
        <w:jc w:val="both"/>
        <w:rPr>
          <w:highlight w:val="cyan"/>
          <w:lang w:eastAsia="en-US"/>
        </w:rPr>
      </w:pPr>
    </w:p>
    <w:p w:rsidR="00761DAF" w:rsidRPr="007D4950" w:rsidRDefault="00761DAF" w:rsidP="00006646">
      <w:pPr>
        <w:shd w:val="clear" w:color="auto" w:fill="FFFFFF"/>
        <w:rPr>
          <w:b/>
          <w:bCs/>
          <w:i/>
          <w:iCs/>
        </w:rPr>
      </w:pPr>
      <w:r w:rsidRPr="007D4950">
        <w:rPr>
          <w:b/>
          <w:bCs/>
          <w:i/>
          <w:iCs/>
        </w:rPr>
        <w:t>Ледовая обстановка</w:t>
      </w:r>
    </w:p>
    <w:p w:rsidR="00761DAF" w:rsidRPr="008306DA" w:rsidRDefault="00761DAF" w:rsidP="00006646">
      <w:pPr>
        <w:ind w:firstLine="720"/>
        <w:jc w:val="both"/>
        <w:rPr>
          <w:lang w:eastAsia="ar-SA"/>
        </w:rPr>
      </w:pPr>
      <w:r w:rsidRPr="008306DA">
        <w:rPr>
          <w:lang w:eastAsia="ar-SA"/>
        </w:rPr>
        <w:t>На реках Свердловской области ледостав.</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2333"/>
        <w:gridCol w:w="2888"/>
        <w:gridCol w:w="1945"/>
        <w:gridCol w:w="2050"/>
      </w:tblGrid>
      <w:tr w:rsidR="00761DAF" w:rsidRPr="00BA52D6">
        <w:trPr>
          <w:trHeight w:val="922"/>
          <w:jc w:val="center"/>
        </w:trPr>
        <w:tc>
          <w:tcPr>
            <w:tcW w:w="505" w:type="dxa"/>
            <w:vAlign w:val="center"/>
          </w:tcPr>
          <w:p w:rsidR="00761DAF" w:rsidRPr="00BA52D6" w:rsidRDefault="00761DAF" w:rsidP="00006646">
            <w:pPr>
              <w:ind w:left="-142"/>
              <w:jc w:val="center"/>
            </w:pPr>
            <w:r w:rsidRPr="00BA52D6">
              <w:rPr>
                <w:sz w:val="22"/>
                <w:szCs w:val="22"/>
              </w:rPr>
              <w:t xml:space="preserve">№ </w:t>
            </w:r>
            <w:proofErr w:type="spellStart"/>
            <w:proofErr w:type="gramStart"/>
            <w:r w:rsidRPr="00BA52D6">
              <w:rPr>
                <w:sz w:val="22"/>
                <w:szCs w:val="22"/>
              </w:rPr>
              <w:t>п</w:t>
            </w:r>
            <w:proofErr w:type="spellEnd"/>
            <w:proofErr w:type="gramEnd"/>
            <w:r w:rsidRPr="00BA52D6">
              <w:rPr>
                <w:sz w:val="22"/>
                <w:szCs w:val="22"/>
              </w:rPr>
              <w:t>/</w:t>
            </w:r>
            <w:proofErr w:type="spellStart"/>
            <w:r w:rsidRPr="00BA52D6">
              <w:rPr>
                <w:sz w:val="22"/>
                <w:szCs w:val="22"/>
              </w:rPr>
              <w:t>п</w:t>
            </w:r>
            <w:proofErr w:type="spellEnd"/>
          </w:p>
        </w:tc>
        <w:tc>
          <w:tcPr>
            <w:tcW w:w="2333" w:type="dxa"/>
            <w:vAlign w:val="center"/>
          </w:tcPr>
          <w:p w:rsidR="00761DAF" w:rsidRPr="00BA52D6" w:rsidRDefault="00761DAF" w:rsidP="00006646">
            <w:pPr>
              <w:jc w:val="center"/>
            </w:pPr>
            <w:r w:rsidRPr="00BA52D6">
              <w:rPr>
                <w:sz w:val="22"/>
                <w:szCs w:val="22"/>
              </w:rPr>
              <w:t>Водный объект</w:t>
            </w:r>
          </w:p>
        </w:tc>
        <w:tc>
          <w:tcPr>
            <w:tcW w:w="2888" w:type="dxa"/>
            <w:vAlign w:val="center"/>
          </w:tcPr>
          <w:p w:rsidR="00761DAF" w:rsidRPr="00BA52D6" w:rsidRDefault="00761DAF" w:rsidP="00006646">
            <w:pPr>
              <w:ind w:left="72"/>
              <w:jc w:val="center"/>
            </w:pPr>
            <w:r w:rsidRPr="00BA52D6">
              <w:rPr>
                <w:sz w:val="22"/>
                <w:szCs w:val="22"/>
              </w:rPr>
              <w:t>Наименование МО</w:t>
            </w:r>
          </w:p>
        </w:tc>
        <w:tc>
          <w:tcPr>
            <w:tcW w:w="1945" w:type="dxa"/>
            <w:vAlign w:val="center"/>
          </w:tcPr>
          <w:p w:rsidR="00761DAF" w:rsidRPr="00BA52D6" w:rsidRDefault="00761DAF" w:rsidP="00006646">
            <w:pPr>
              <w:jc w:val="center"/>
            </w:pPr>
            <w:r w:rsidRPr="00BA52D6">
              <w:rPr>
                <w:sz w:val="22"/>
                <w:szCs w:val="22"/>
              </w:rPr>
              <w:t>Наименование населенного пункта</w:t>
            </w:r>
          </w:p>
        </w:tc>
        <w:tc>
          <w:tcPr>
            <w:tcW w:w="2050" w:type="dxa"/>
            <w:vAlign w:val="center"/>
          </w:tcPr>
          <w:p w:rsidR="00761DAF" w:rsidRPr="00BA52D6" w:rsidRDefault="00761DAF" w:rsidP="00006646">
            <w:pPr>
              <w:jc w:val="center"/>
            </w:pPr>
            <w:r w:rsidRPr="00BA52D6">
              <w:rPr>
                <w:sz w:val="22"/>
                <w:szCs w:val="22"/>
              </w:rPr>
              <w:t>Характеристика ледовой обстановки</w:t>
            </w:r>
            <w:r>
              <w:rPr>
                <w:sz w:val="22"/>
                <w:szCs w:val="22"/>
              </w:rPr>
              <w:t xml:space="preserve">, </w:t>
            </w:r>
            <w:proofErr w:type="gramStart"/>
            <w:r w:rsidRPr="00BA52D6">
              <w:rPr>
                <w:sz w:val="22"/>
                <w:szCs w:val="22"/>
              </w:rPr>
              <w:t>см</w:t>
            </w:r>
            <w:proofErr w:type="gramEnd"/>
          </w:p>
        </w:tc>
      </w:tr>
      <w:tr w:rsidR="00761DAF" w:rsidRPr="00BA52D6">
        <w:trPr>
          <w:trHeight w:val="241"/>
          <w:jc w:val="center"/>
        </w:trPr>
        <w:tc>
          <w:tcPr>
            <w:tcW w:w="505" w:type="dxa"/>
            <w:vAlign w:val="center"/>
          </w:tcPr>
          <w:p w:rsidR="00761DAF" w:rsidRPr="00BA52D6" w:rsidRDefault="00761DAF" w:rsidP="00006646">
            <w:pPr>
              <w:ind w:left="-142"/>
              <w:jc w:val="center"/>
            </w:pPr>
            <w:r>
              <w:t>1</w:t>
            </w:r>
          </w:p>
        </w:tc>
        <w:tc>
          <w:tcPr>
            <w:tcW w:w="2333" w:type="dxa"/>
            <w:vAlign w:val="center"/>
          </w:tcPr>
          <w:p w:rsidR="00761DAF" w:rsidRPr="00BA52D6" w:rsidRDefault="00761DAF" w:rsidP="00006646">
            <w:pPr>
              <w:ind w:left="-142"/>
              <w:jc w:val="center"/>
            </w:pPr>
            <w:r w:rsidRPr="00BA52D6">
              <w:rPr>
                <w:sz w:val="22"/>
                <w:szCs w:val="22"/>
              </w:rPr>
              <w:t>2</w:t>
            </w:r>
          </w:p>
        </w:tc>
        <w:tc>
          <w:tcPr>
            <w:tcW w:w="2888" w:type="dxa"/>
            <w:vAlign w:val="center"/>
          </w:tcPr>
          <w:p w:rsidR="00761DAF" w:rsidRPr="00BA52D6" w:rsidRDefault="00761DAF" w:rsidP="00006646">
            <w:pPr>
              <w:ind w:left="-142"/>
              <w:jc w:val="center"/>
            </w:pPr>
            <w:r w:rsidRPr="00BA52D6">
              <w:rPr>
                <w:sz w:val="22"/>
                <w:szCs w:val="22"/>
              </w:rPr>
              <w:t>3</w:t>
            </w:r>
          </w:p>
        </w:tc>
        <w:tc>
          <w:tcPr>
            <w:tcW w:w="1945" w:type="dxa"/>
            <w:vAlign w:val="center"/>
          </w:tcPr>
          <w:p w:rsidR="00761DAF" w:rsidRPr="00BA52D6" w:rsidRDefault="00761DAF" w:rsidP="00006646">
            <w:pPr>
              <w:ind w:left="-142"/>
              <w:jc w:val="center"/>
            </w:pPr>
            <w:r w:rsidRPr="00BA52D6">
              <w:rPr>
                <w:sz w:val="22"/>
                <w:szCs w:val="22"/>
              </w:rPr>
              <w:t>4</w:t>
            </w:r>
          </w:p>
        </w:tc>
        <w:tc>
          <w:tcPr>
            <w:tcW w:w="2050" w:type="dxa"/>
            <w:vAlign w:val="center"/>
          </w:tcPr>
          <w:p w:rsidR="00761DAF" w:rsidRPr="00BA52D6" w:rsidRDefault="00761DAF" w:rsidP="00006646">
            <w:pPr>
              <w:ind w:left="-142"/>
              <w:jc w:val="center"/>
            </w:pPr>
            <w:r w:rsidRPr="00BA52D6">
              <w:rPr>
                <w:sz w:val="22"/>
                <w:szCs w:val="22"/>
              </w:rPr>
              <w:t>5</w:t>
            </w:r>
          </w:p>
        </w:tc>
      </w:tr>
      <w:tr w:rsidR="00761DAF" w:rsidRPr="00BA52D6">
        <w:trPr>
          <w:trHeight w:val="443"/>
          <w:jc w:val="center"/>
        </w:trPr>
        <w:tc>
          <w:tcPr>
            <w:tcW w:w="505" w:type="dxa"/>
            <w:vAlign w:val="center"/>
          </w:tcPr>
          <w:p w:rsidR="00761DAF" w:rsidRPr="00BA52D6" w:rsidRDefault="00761DAF" w:rsidP="00006646">
            <w:pPr>
              <w:jc w:val="center"/>
            </w:pPr>
            <w:r w:rsidRPr="00BA52D6">
              <w:rPr>
                <w:sz w:val="22"/>
                <w:szCs w:val="22"/>
              </w:rPr>
              <w:t>1</w:t>
            </w:r>
          </w:p>
        </w:tc>
        <w:tc>
          <w:tcPr>
            <w:tcW w:w="2333" w:type="dxa"/>
            <w:vAlign w:val="center"/>
          </w:tcPr>
          <w:p w:rsidR="00761DAF" w:rsidRPr="00BA52D6" w:rsidRDefault="00761DAF" w:rsidP="00006646">
            <w:pPr>
              <w:jc w:val="center"/>
              <w:rPr>
                <w:color w:val="000000"/>
              </w:rPr>
            </w:pPr>
            <w:r w:rsidRPr="00BA52D6">
              <w:rPr>
                <w:color w:val="000000"/>
                <w:sz w:val="22"/>
                <w:szCs w:val="22"/>
              </w:rPr>
              <w:t xml:space="preserve">Белоярское </w:t>
            </w:r>
            <w:proofErr w:type="spellStart"/>
            <w:r w:rsidRPr="00BA52D6">
              <w:rPr>
                <w:color w:val="000000"/>
                <w:sz w:val="22"/>
                <w:szCs w:val="22"/>
              </w:rPr>
              <w:t>вдхр</w:t>
            </w:r>
            <w:proofErr w:type="spellEnd"/>
            <w:r>
              <w:rPr>
                <w:color w:val="000000"/>
                <w:sz w:val="22"/>
                <w:szCs w:val="22"/>
              </w:rPr>
              <w:t>.</w:t>
            </w:r>
          </w:p>
        </w:tc>
        <w:tc>
          <w:tcPr>
            <w:tcW w:w="2888" w:type="dxa"/>
            <w:vAlign w:val="center"/>
          </w:tcPr>
          <w:p w:rsidR="00761DAF" w:rsidRPr="00BA52D6" w:rsidRDefault="00761DAF" w:rsidP="00006646">
            <w:pPr>
              <w:spacing w:before="100" w:beforeAutospacing="1" w:after="100" w:afterAutospacing="1"/>
              <w:jc w:val="center"/>
              <w:rPr>
                <w:color w:val="000000"/>
              </w:rPr>
            </w:pPr>
            <w:r w:rsidRPr="00BA52D6">
              <w:rPr>
                <w:color w:val="000000"/>
                <w:sz w:val="22"/>
                <w:szCs w:val="22"/>
              </w:rPr>
              <w:t xml:space="preserve">ГО </w:t>
            </w:r>
            <w:proofErr w:type="gramStart"/>
            <w:r w:rsidRPr="00BA52D6">
              <w:rPr>
                <w:color w:val="000000"/>
                <w:sz w:val="22"/>
                <w:szCs w:val="22"/>
              </w:rPr>
              <w:t>Заречный</w:t>
            </w:r>
            <w:proofErr w:type="gramEnd"/>
          </w:p>
        </w:tc>
        <w:tc>
          <w:tcPr>
            <w:tcW w:w="1945" w:type="dxa"/>
            <w:vAlign w:val="center"/>
          </w:tcPr>
          <w:p w:rsidR="00761DAF" w:rsidRPr="00BA52D6" w:rsidRDefault="00761DAF" w:rsidP="00006646">
            <w:pPr>
              <w:jc w:val="center"/>
            </w:pPr>
            <w:r w:rsidRPr="00BA52D6">
              <w:rPr>
                <w:sz w:val="22"/>
                <w:szCs w:val="22"/>
              </w:rPr>
              <w:t>г. Заречный</w:t>
            </w:r>
          </w:p>
        </w:tc>
        <w:tc>
          <w:tcPr>
            <w:tcW w:w="2050" w:type="dxa"/>
          </w:tcPr>
          <w:p w:rsidR="00761DAF" w:rsidRPr="08774E4D" w:rsidRDefault="00761DAF" w:rsidP="00006646">
            <w:pPr>
              <w:jc w:val="center"/>
            </w:pPr>
            <w:r w:rsidRPr="08774E4D">
              <w:t>20-35 (35% водоема открытая вода)</w:t>
            </w:r>
          </w:p>
        </w:tc>
      </w:tr>
      <w:tr w:rsidR="00761DAF" w:rsidRPr="00BA52D6">
        <w:trPr>
          <w:trHeight w:val="407"/>
          <w:jc w:val="center"/>
        </w:trPr>
        <w:tc>
          <w:tcPr>
            <w:tcW w:w="505" w:type="dxa"/>
            <w:vAlign w:val="center"/>
          </w:tcPr>
          <w:p w:rsidR="00761DAF" w:rsidRPr="00BA52D6" w:rsidRDefault="00761DAF" w:rsidP="00006646">
            <w:pPr>
              <w:jc w:val="center"/>
            </w:pPr>
            <w:r w:rsidRPr="00BA52D6">
              <w:rPr>
                <w:sz w:val="22"/>
                <w:szCs w:val="22"/>
              </w:rPr>
              <w:t>2</w:t>
            </w:r>
          </w:p>
        </w:tc>
        <w:tc>
          <w:tcPr>
            <w:tcW w:w="2333" w:type="dxa"/>
            <w:vAlign w:val="center"/>
          </w:tcPr>
          <w:p w:rsidR="00761DAF" w:rsidRPr="00BA52D6" w:rsidRDefault="00761DAF" w:rsidP="00006646">
            <w:pPr>
              <w:jc w:val="center"/>
              <w:rPr>
                <w:color w:val="000000"/>
              </w:rPr>
            </w:pPr>
            <w:proofErr w:type="spellStart"/>
            <w:r w:rsidRPr="00BA52D6">
              <w:rPr>
                <w:color w:val="000000"/>
                <w:sz w:val="22"/>
                <w:szCs w:val="22"/>
              </w:rPr>
              <w:t>Рефтинское</w:t>
            </w:r>
            <w:proofErr w:type="spellEnd"/>
            <w:r w:rsidRPr="00BA52D6">
              <w:rPr>
                <w:color w:val="000000"/>
                <w:sz w:val="22"/>
                <w:szCs w:val="22"/>
              </w:rPr>
              <w:t xml:space="preserve"> </w:t>
            </w:r>
            <w:proofErr w:type="spellStart"/>
            <w:r w:rsidRPr="00BA52D6">
              <w:rPr>
                <w:color w:val="000000"/>
                <w:sz w:val="22"/>
                <w:szCs w:val="22"/>
              </w:rPr>
              <w:t>вдхр</w:t>
            </w:r>
            <w:proofErr w:type="spellEnd"/>
            <w:r w:rsidRPr="00BA52D6">
              <w:rPr>
                <w:color w:val="000000"/>
                <w:sz w:val="22"/>
                <w:szCs w:val="22"/>
              </w:rPr>
              <w:t>.</w:t>
            </w:r>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Асбестовский</w:t>
            </w:r>
            <w:proofErr w:type="spellEnd"/>
            <w:r w:rsidRPr="00BA52D6">
              <w:rPr>
                <w:color w:val="000000"/>
                <w:sz w:val="22"/>
                <w:szCs w:val="22"/>
              </w:rPr>
              <w:t xml:space="preserve"> ГО</w:t>
            </w:r>
          </w:p>
        </w:tc>
        <w:tc>
          <w:tcPr>
            <w:tcW w:w="1945" w:type="dxa"/>
            <w:vAlign w:val="center"/>
          </w:tcPr>
          <w:p w:rsidR="00761DAF" w:rsidRPr="00BA52D6" w:rsidRDefault="00761DAF" w:rsidP="00006646">
            <w:pPr>
              <w:jc w:val="center"/>
            </w:pPr>
            <w:r w:rsidRPr="00BA52D6">
              <w:rPr>
                <w:sz w:val="22"/>
                <w:szCs w:val="22"/>
              </w:rPr>
              <w:t>г. Асбест</w:t>
            </w:r>
          </w:p>
        </w:tc>
        <w:tc>
          <w:tcPr>
            <w:tcW w:w="2050" w:type="dxa"/>
          </w:tcPr>
          <w:p w:rsidR="00761DAF" w:rsidRPr="08774E4D" w:rsidRDefault="00761DAF" w:rsidP="00006646">
            <w:pPr>
              <w:jc w:val="center"/>
            </w:pPr>
            <w:r w:rsidRPr="08774E4D">
              <w:t>20-35 (35%водоема открытая вода)</w:t>
            </w:r>
          </w:p>
        </w:tc>
      </w:tr>
      <w:tr w:rsidR="00761DAF" w:rsidRPr="00BA52D6">
        <w:trPr>
          <w:trHeight w:val="275"/>
          <w:jc w:val="center"/>
        </w:trPr>
        <w:tc>
          <w:tcPr>
            <w:tcW w:w="505" w:type="dxa"/>
            <w:vAlign w:val="center"/>
          </w:tcPr>
          <w:p w:rsidR="00761DAF" w:rsidRPr="00BA52D6" w:rsidRDefault="00761DAF" w:rsidP="00006646">
            <w:pPr>
              <w:jc w:val="center"/>
            </w:pPr>
            <w:r w:rsidRPr="00BA52D6">
              <w:rPr>
                <w:sz w:val="22"/>
                <w:szCs w:val="22"/>
              </w:rPr>
              <w:t>3</w:t>
            </w:r>
          </w:p>
        </w:tc>
        <w:tc>
          <w:tcPr>
            <w:tcW w:w="2333" w:type="dxa"/>
            <w:vAlign w:val="center"/>
          </w:tcPr>
          <w:p w:rsidR="00761DAF" w:rsidRPr="00BA52D6" w:rsidRDefault="00761DAF" w:rsidP="00006646">
            <w:pPr>
              <w:jc w:val="center"/>
              <w:rPr>
                <w:color w:val="000000"/>
              </w:rPr>
            </w:pPr>
            <w:r w:rsidRPr="00BA52D6">
              <w:rPr>
                <w:color w:val="000000"/>
                <w:sz w:val="22"/>
                <w:szCs w:val="22"/>
              </w:rPr>
              <w:t>река Исеть</w:t>
            </w:r>
          </w:p>
        </w:tc>
        <w:tc>
          <w:tcPr>
            <w:tcW w:w="2888" w:type="dxa"/>
            <w:vAlign w:val="center"/>
          </w:tcPr>
          <w:p w:rsidR="00761DAF" w:rsidRPr="00BA52D6" w:rsidRDefault="00761DAF" w:rsidP="00006646">
            <w:pPr>
              <w:jc w:val="center"/>
              <w:rPr>
                <w:color w:val="000000"/>
              </w:rPr>
            </w:pPr>
            <w:r w:rsidRPr="00BA52D6">
              <w:rPr>
                <w:color w:val="000000"/>
                <w:sz w:val="22"/>
                <w:szCs w:val="22"/>
              </w:rPr>
              <w:t>Город Каменск- Уральский</w:t>
            </w:r>
          </w:p>
        </w:tc>
        <w:tc>
          <w:tcPr>
            <w:tcW w:w="1945" w:type="dxa"/>
            <w:vAlign w:val="center"/>
          </w:tcPr>
          <w:p w:rsidR="00761DAF" w:rsidRPr="00BA52D6" w:rsidRDefault="00761DAF" w:rsidP="00006646">
            <w:pPr>
              <w:jc w:val="center"/>
            </w:pPr>
            <w:r w:rsidRPr="00BA52D6">
              <w:rPr>
                <w:sz w:val="22"/>
                <w:szCs w:val="22"/>
              </w:rPr>
              <w:t>г. К</w:t>
            </w:r>
            <w:r>
              <w:rPr>
                <w:sz w:val="22"/>
                <w:szCs w:val="22"/>
              </w:rPr>
              <w:t>аменск</w:t>
            </w:r>
            <w:r w:rsidRPr="00BA52D6">
              <w:rPr>
                <w:sz w:val="22"/>
                <w:szCs w:val="22"/>
              </w:rPr>
              <w:t>-Уральский</w:t>
            </w:r>
          </w:p>
        </w:tc>
        <w:tc>
          <w:tcPr>
            <w:tcW w:w="2050" w:type="dxa"/>
          </w:tcPr>
          <w:p w:rsidR="00761DAF" w:rsidRPr="08774E4D" w:rsidRDefault="00761DAF" w:rsidP="00006646">
            <w:pPr>
              <w:jc w:val="center"/>
            </w:pPr>
            <w:r w:rsidRPr="08774E4D">
              <w:t>30-32</w:t>
            </w:r>
          </w:p>
        </w:tc>
      </w:tr>
      <w:tr w:rsidR="00761DAF" w:rsidRPr="00BA52D6">
        <w:trPr>
          <w:trHeight w:val="280"/>
          <w:jc w:val="center"/>
        </w:trPr>
        <w:tc>
          <w:tcPr>
            <w:tcW w:w="505" w:type="dxa"/>
            <w:vAlign w:val="center"/>
          </w:tcPr>
          <w:p w:rsidR="00761DAF" w:rsidRPr="00BA52D6" w:rsidRDefault="00761DAF" w:rsidP="00006646">
            <w:pPr>
              <w:jc w:val="center"/>
            </w:pPr>
            <w:r w:rsidRPr="00BA52D6">
              <w:rPr>
                <w:sz w:val="22"/>
                <w:szCs w:val="22"/>
              </w:rPr>
              <w:t>4</w:t>
            </w:r>
          </w:p>
        </w:tc>
        <w:tc>
          <w:tcPr>
            <w:tcW w:w="2333" w:type="dxa"/>
            <w:vAlign w:val="center"/>
          </w:tcPr>
          <w:p w:rsidR="00761DAF" w:rsidRPr="00BA52D6" w:rsidRDefault="00761DAF" w:rsidP="00006646">
            <w:pPr>
              <w:jc w:val="center"/>
              <w:rPr>
                <w:color w:val="000000"/>
              </w:rPr>
            </w:pPr>
            <w:r w:rsidRPr="00BA52D6">
              <w:rPr>
                <w:color w:val="000000"/>
                <w:sz w:val="22"/>
                <w:szCs w:val="22"/>
              </w:rPr>
              <w:t>река Уфа</w:t>
            </w:r>
          </w:p>
        </w:tc>
        <w:tc>
          <w:tcPr>
            <w:tcW w:w="2888" w:type="dxa"/>
            <w:vAlign w:val="center"/>
          </w:tcPr>
          <w:p w:rsidR="00761DAF" w:rsidRPr="00BA52D6" w:rsidRDefault="00761DAF" w:rsidP="00006646">
            <w:pPr>
              <w:jc w:val="center"/>
              <w:rPr>
                <w:color w:val="000000"/>
              </w:rPr>
            </w:pPr>
            <w:r w:rsidRPr="00BA52D6">
              <w:rPr>
                <w:color w:val="000000"/>
                <w:sz w:val="22"/>
                <w:szCs w:val="22"/>
              </w:rPr>
              <w:t>ГО Красноуфимск</w:t>
            </w:r>
          </w:p>
        </w:tc>
        <w:tc>
          <w:tcPr>
            <w:tcW w:w="1945" w:type="dxa"/>
            <w:vAlign w:val="center"/>
          </w:tcPr>
          <w:p w:rsidR="00761DAF" w:rsidRPr="00BA52D6" w:rsidRDefault="00761DAF" w:rsidP="00006646">
            <w:pPr>
              <w:jc w:val="center"/>
            </w:pPr>
            <w:r w:rsidRPr="00BA52D6">
              <w:rPr>
                <w:sz w:val="22"/>
                <w:szCs w:val="22"/>
              </w:rPr>
              <w:t>г. Красноуфимск</w:t>
            </w:r>
          </w:p>
        </w:tc>
        <w:tc>
          <w:tcPr>
            <w:tcW w:w="2050" w:type="dxa"/>
          </w:tcPr>
          <w:p w:rsidR="00761DAF" w:rsidRPr="08774E4D" w:rsidRDefault="00761DAF" w:rsidP="00006646">
            <w:pPr>
              <w:jc w:val="center"/>
            </w:pPr>
            <w:r w:rsidRPr="08774E4D">
              <w:t>15-20</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5</w:t>
            </w:r>
          </w:p>
        </w:tc>
        <w:tc>
          <w:tcPr>
            <w:tcW w:w="2333" w:type="dxa"/>
            <w:vAlign w:val="center"/>
          </w:tcPr>
          <w:p w:rsidR="00761DAF" w:rsidRPr="00BA52D6" w:rsidRDefault="00761DAF" w:rsidP="00006646">
            <w:pPr>
              <w:jc w:val="center"/>
              <w:rPr>
                <w:color w:val="000000"/>
              </w:rPr>
            </w:pPr>
            <w:r w:rsidRPr="00BA52D6">
              <w:rPr>
                <w:color w:val="000000"/>
                <w:sz w:val="22"/>
                <w:szCs w:val="22"/>
              </w:rPr>
              <w:t xml:space="preserve">Михайловское </w:t>
            </w:r>
            <w:proofErr w:type="spellStart"/>
            <w:r w:rsidRPr="00BA52D6">
              <w:rPr>
                <w:color w:val="000000"/>
                <w:sz w:val="22"/>
                <w:szCs w:val="22"/>
              </w:rPr>
              <w:t>вдхр</w:t>
            </w:r>
            <w:proofErr w:type="spellEnd"/>
            <w:r w:rsidRPr="00BA52D6">
              <w:rPr>
                <w:color w:val="000000"/>
                <w:sz w:val="22"/>
                <w:szCs w:val="22"/>
              </w:rPr>
              <w:t>.</w:t>
            </w:r>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Нижнесергинский</w:t>
            </w:r>
            <w:proofErr w:type="spellEnd"/>
            <w:r w:rsidRPr="00BA52D6">
              <w:rPr>
                <w:color w:val="000000"/>
                <w:sz w:val="22"/>
                <w:szCs w:val="22"/>
              </w:rPr>
              <w:t xml:space="preserve"> МР</w:t>
            </w:r>
          </w:p>
        </w:tc>
        <w:tc>
          <w:tcPr>
            <w:tcW w:w="1945" w:type="dxa"/>
            <w:vAlign w:val="center"/>
          </w:tcPr>
          <w:p w:rsidR="00761DAF" w:rsidRPr="00BA52D6" w:rsidRDefault="00761DAF" w:rsidP="00006646">
            <w:pPr>
              <w:jc w:val="center"/>
            </w:pPr>
            <w:r w:rsidRPr="00BA52D6">
              <w:rPr>
                <w:sz w:val="22"/>
                <w:szCs w:val="22"/>
              </w:rPr>
              <w:t>г. Михайловск</w:t>
            </w:r>
          </w:p>
        </w:tc>
        <w:tc>
          <w:tcPr>
            <w:tcW w:w="2050" w:type="dxa"/>
          </w:tcPr>
          <w:p w:rsidR="00761DAF" w:rsidRPr="08774E4D" w:rsidRDefault="00761DAF" w:rsidP="00006646">
            <w:pPr>
              <w:jc w:val="center"/>
            </w:pPr>
            <w:r w:rsidRPr="08774E4D">
              <w:t>40</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6</w:t>
            </w:r>
          </w:p>
        </w:tc>
        <w:tc>
          <w:tcPr>
            <w:tcW w:w="2333" w:type="dxa"/>
            <w:vAlign w:val="center"/>
          </w:tcPr>
          <w:p w:rsidR="00761DAF" w:rsidRPr="00BA52D6" w:rsidRDefault="00761DAF" w:rsidP="00006646">
            <w:pPr>
              <w:jc w:val="center"/>
              <w:rPr>
                <w:color w:val="000000"/>
              </w:rPr>
            </w:pPr>
            <w:proofErr w:type="spellStart"/>
            <w:r w:rsidRPr="00BA52D6">
              <w:rPr>
                <w:color w:val="000000"/>
                <w:sz w:val="22"/>
                <w:szCs w:val="22"/>
              </w:rPr>
              <w:t>Староуткинское</w:t>
            </w:r>
            <w:proofErr w:type="spellEnd"/>
            <w:r w:rsidRPr="00BA52D6">
              <w:rPr>
                <w:color w:val="000000"/>
                <w:sz w:val="22"/>
                <w:szCs w:val="22"/>
              </w:rPr>
              <w:t xml:space="preserve"> </w:t>
            </w:r>
            <w:proofErr w:type="spellStart"/>
            <w:r w:rsidRPr="00BA52D6">
              <w:rPr>
                <w:color w:val="000000"/>
                <w:sz w:val="22"/>
                <w:szCs w:val="22"/>
              </w:rPr>
              <w:t>вдхр</w:t>
            </w:r>
            <w:proofErr w:type="spellEnd"/>
            <w:r w:rsidRPr="00BA52D6">
              <w:rPr>
                <w:color w:val="000000"/>
                <w:sz w:val="22"/>
                <w:szCs w:val="22"/>
              </w:rPr>
              <w:t>.</w:t>
            </w:r>
          </w:p>
        </w:tc>
        <w:tc>
          <w:tcPr>
            <w:tcW w:w="2888" w:type="dxa"/>
            <w:vAlign w:val="center"/>
          </w:tcPr>
          <w:p w:rsidR="00761DAF" w:rsidRPr="00BA52D6" w:rsidRDefault="00761DAF" w:rsidP="00006646">
            <w:pPr>
              <w:jc w:val="center"/>
              <w:rPr>
                <w:color w:val="000000"/>
              </w:rPr>
            </w:pPr>
            <w:r w:rsidRPr="00BA52D6">
              <w:rPr>
                <w:color w:val="000000"/>
                <w:sz w:val="22"/>
                <w:szCs w:val="22"/>
              </w:rPr>
              <w:t>ГО Староуткинск</w:t>
            </w:r>
          </w:p>
        </w:tc>
        <w:tc>
          <w:tcPr>
            <w:tcW w:w="1945" w:type="dxa"/>
            <w:vAlign w:val="center"/>
          </w:tcPr>
          <w:p w:rsidR="00761DAF" w:rsidRPr="00BA52D6" w:rsidRDefault="00761DAF" w:rsidP="00006646">
            <w:pPr>
              <w:jc w:val="center"/>
            </w:pPr>
            <w:r w:rsidRPr="00BA52D6">
              <w:rPr>
                <w:sz w:val="22"/>
                <w:szCs w:val="22"/>
              </w:rPr>
              <w:t>п. Староуткинск</w:t>
            </w:r>
          </w:p>
        </w:tc>
        <w:tc>
          <w:tcPr>
            <w:tcW w:w="2050" w:type="dxa"/>
          </w:tcPr>
          <w:p w:rsidR="00761DAF" w:rsidRPr="08774E4D" w:rsidRDefault="00761DAF" w:rsidP="00006646">
            <w:pPr>
              <w:jc w:val="center"/>
            </w:pPr>
            <w:r w:rsidRPr="08774E4D">
              <w:t>40</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7</w:t>
            </w:r>
          </w:p>
        </w:tc>
        <w:tc>
          <w:tcPr>
            <w:tcW w:w="2333" w:type="dxa"/>
            <w:vAlign w:val="center"/>
          </w:tcPr>
          <w:p w:rsidR="00761DAF" w:rsidRPr="00BA52D6" w:rsidRDefault="00761DAF" w:rsidP="00006646">
            <w:pPr>
              <w:jc w:val="center"/>
              <w:rPr>
                <w:color w:val="000000"/>
              </w:rPr>
            </w:pPr>
            <w:r w:rsidRPr="00BA52D6">
              <w:rPr>
                <w:color w:val="000000"/>
                <w:sz w:val="22"/>
                <w:szCs w:val="22"/>
              </w:rPr>
              <w:t>река Чусовая</w:t>
            </w:r>
          </w:p>
        </w:tc>
        <w:tc>
          <w:tcPr>
            <w:tcW w:w="2888" w:type="dxa"/>
            <w:vAlign w:val="center"/>
          </w:tcPr>
          <w:p w:rsidR="00761DAF" w:rsidRPr="00BA52D6" w:rsidRDefault="00761DAF" w:rsidP="00006646">
            <w:pPr>
              <w:jc w:val="center"/>
              <w:rPr>
                <w:color w:val="000000"/>
              </w:rPr>
            </w:pPr>
            <w:r w:rsidRPr="00BA52D6">
              <w:rPr>
                <w:color w:val="000000"/>
                <w:sz w:val="22"/>
                <w:szCs w:val="22"/>
              </w:rPr>
              <w:t>ГО Дегтярск</w:t>
            </w:r>
          </w:p>
        </w:tc>
        <w:tc>
          <w:tcPr>
            <w:tcW w:w="1945" w:type="dxa"/>
            <w:vAlign w:val="center"/>
          </w:tcPr>
          <w:p w:rsidR="00761DAF" w:rsidRPr="00BA52D6" w:rsidRDefault="00761DAF" w:rsidP="00006646">
            <w:pPr>
              <w:jc w:val="center"/>
            </w:pPr>
            <w:r w:rsidRPr="00BA52D6">
              <w:rPr>
                <w:sz w:val="22"/>
                <w:szCs w:val="22"/>
              </w:rPr>
              <w:t>п. Чусовой</w:t>
            </w:r>
          </w:p>
        </w:tc>
        <w:tc>
          <w:tcPr>
            <w:tcW w:w="2050" w:type="dxa"/>
          </w:tcPr>
          <w:p w:rsidR="00761DAF" w:rsidRPr="08774E4D" w:rsidRDefault="00761DAF" w:rsidP="00006646">
            <w:pPr>
              <w:jc w:val="center"/>
            </w:pPr>
            <w:r w:rsidRPr="08774E4D">
              <w:t>15-23</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8</w:t>
            </w:r>
          </w:p>
        </w:tc>
        <w:tc>
          <w:tcPr>
            <w:tcW w:w="2333" w:type="dxa"/>
            <w:vAlign w:val="center"/>
          </w:tcPr>
          <w:p w:rsidR="00761DAF" w:rsidRPr="00BA52D6" w:rsidRDefault="00761DAF" w:rsidP="00006646">
            <w:pPr>
              <w:jc w:val="center"/>
              <w:rPr>
                <w:color w:val="000000"/>
              </w:rPr>
            </w:pPr>
            <w:proofErr w:type="spellStart"/>
            <w:r w:rsidRPr="00BA52D6">
              <w:rPr>
                <w:color w:val="000000"/>
                <w:sz w:val="22"/>
                <w:szCs w:val="22"/>
              </w:rPr>
              <w:t>Волчихинское</w:t>
            </w:r>
            <w:proofErr w:type="spellEnd"/>
            <w:r w:rsidRPr="00BA52D6">
              <w:rPr>
                <w:color w:val="000000"/>
                <w:sz w:val="22"/>
                <w:szCs w:val="22"/>
              </w:rPr>
              <w:t xml:space="preserve"> </w:t>
            </w:r>
            <w:proofErr w:type="spellStart"/>
            <w:r w:rsidRPr="00BA52D6">
              <w:rPr>
                <w:color w:val="000000"/>
                <w:sz w:val="22"/>
                <w:szCs w:val="22"/>
              </w:rPr>
              <w:t>вдхр</w:t>
            </w:r>
            <w:proofErr w:type="spellEnd"/>
            <w:r w:rsidRPr="00BA52D6">
              <w:rPr>
                <w:color w:val="000000"/>
                <w:sz w:val="22"/>
                <w:szCs w:val="22"/>
              </w:rPr>
              <w:t>.</w:t>
            </w:r>
          </w:p>
        </w:tc>
        <w:tc>
          <w:tcPr>
            <w:tcW w:w="2888" w:type="dxa"/>
            <w:vAlign w:val="center"/>
          </w:tcPr>
          <w:p w:rsidR="00761DAF" w:rsidRPr="00BA52D6" w:rsidRDefault="00761DAF" w:rsidP="00006646">
            <w:pPr>
              <w:jc w:val="center"/>
              <w:rPr>
                <w:color w:val="000000"/>
              </w:rPr>
            </w:pPr>
            <w:r w:rsidRPr="00BA52D6">
              <w:rPr>
                <w:color w:val="000000"/>
                <w:sz w:val="22"/>
                <w:szCs w:val="22"/>
              </w:rPr>
              <w:t>ГО Первоуральск</w:t>
            </w:r>
          </w:p>
        </w:tc>
        <w:tc>
          <w:tcPr>
            <w:tcW w:w="1945" w:type="dxa"/>
            <w:vAlign w:val="center"/>
          </w:tcPr>
          <w:p w:rsidR="00761DAF" w:rsidRPr="00BA52D6" w:rsidRDefault="00761DAF" w:rsidP="00006646">
            <w:pPr>
              <w:jc w:val="center"/>
            </w:pPr>
            <w:r w:rsidRPr="00BA52D6">
              <w:rPr>
                <w:sz w:val="22"/>
                <w:szCs w:val="22"/>
              </w:rPr>
              <w:t>г. Первоуральск</w:t>
            </w:r>
          </w:p>
        </w:tc>
        <w:tc>
          <w:tcPr>
            <w:tcW w:w="2050" w:type="dxa"/>
          </w:tcPr>
          <w:p w:rsidR="00761DAF" w:rsidRPr="08774E4D" w:rsidRDefault="00761DAF" w:rsidP="00006646">
            <w:pPr>
              <w:jc w:val="center"/>
            </w:pPr>
            <w:r w:rsidRPr="08774E4D">
              <w:t>40-45</w:t>
            </w:r>
          </w:p>
        </w:tc>
      </w:tr>
      <w:tr w:rsidR="00761DAF" w:rsidRPr="00BA52D6">
        <w:trPr>
          <w:trHeight w:val="299"/>
          <w:jc w:val="center"/>
        </w:trPr>
        <w:tc>
          <w:tcPr>
            <w:tcW w:w="505" w:type="dxa"/>
            <w:vAlign w:val="center"/>
          </w:tcPr>
          <w:p w:rsidR="00761DAF" w:rsidRPr="00BA52D6" w:rsidRDefault="00761DAF" w:rsidP="00006646">
            <w:pPr>
              <w:jc w:val="center"/>
            </w:pPr>
            <w:r w:rsidRPr="00BA52D6">
              <w:rPr>
                <w:sz w:val="22"/>
                <w:szCs w:val="22"/>
              </w:rPr>
              <w:t>9</w:t>
            </w:r>
          </w:p>
        </w:tc>
        <w:tc>
          <w:tcPr>
            <w:tcW w:w="2333" w:type="dxa"/>
            <w:vAlign w:val="center"/>
          </w:tcPr>
          <w:p w:rsidR="00761DAF" w:rsidRPr="00BA52D6" w:rsidRDefault="00761DAF" w:rsidP="00006646">
            <w:pPr>
              <w:jc w:val="center"/>
              <w:rPr>
                <w:color w:val="000000"/>
              </w:rPr>
            </w:pPr>
            <w:r w:rsidRPr="00BA52D6">
              <w:rPr>
                <w:color w:val="000000"/>
                <w:sz w:val="22"/>
                <w:szCs w:val="22"/>
              </w:rPr>
              <w:t>река Чусовая</w:t>
            </w:r>
          </w:p>
        </w:tc>
        <w:tc>
          <w:tcPr>
            <w:tcW w:w="2888" w:type="dxa"/>
            <w:vAlign w:val="center"/>
          </w:tcPr>
          <w:p w:rsidR="00761DAF" w:rsidRPr="00BA52D6" w:rsidRDefault="00761DAF" w:rsidP="00006646">
            <w:pPr>
              <w:jc w:val="center"/>
              <w:rPr>
                <w:color w:val="000000"/>
              </w:rPr>
            </w:pPr>
            <w:r w:rsidRPr="00BA52D6">
              <w:rPr>
                <w:color w:val="000000"/>
                <w:sz w:val="22"/>
                <w:szCs w:val="22"/>
              </w:rPr>
              <w:t>ГО Первоуральск</w:t>
            </w:r>
          </w:p>
        </w:tc>
        <w:tc>
          <w:tcPr>
            <w:tcW w:w="1945" w:type="dxa"/>
            <w:vAlign w:val="center"/>
          </w:tcPr>
          <w:p w:rsidR="00761DAF" w:rsidRPr="00BA52D6" w:rsidRDefault="00761DAF" w:rsidP="00006646">
            <w:pPr>
              <w:jc w:val="center"/>
            </w:pPr>
            <w:r w:rsidRPr="00BA52D6">
              <w:rPr>
                <w:sz w:val="22"/>
                <w:szCs w:val="22"/>
              </w:rPr>
              <w:t>г. Первоуральск</w:t>
            </w:r>
          </w:p>
        </w:tc>
        <w:tc>
          <w:tcPr>
            <w:tcW w:w="2050" w:type="dxa"/>
          </w:tcPr>
          <w:p w:rsidR="00761DAF" w:rsidRPr="08774E4D" w:rsidRDefault="00761DAF" w:rsidP="00006646">
            <w:pPr>
              <w:jc w:val="center"/>
            </w:pPr>
            <w:r w:rsidRPr="08774E4D">
              <w:t>15-23</w:t>
            </w:r>
          </w:p>
        </w:tc>
      </w:tr>
      <w:tr w:rsidR="00761DAF" w:rsidRPr="00BA52D6">
        <w:trPr>
          <w:trHeight w:val="263"/>
          <w:jc w:val="center"/>
        </w:trPr>
        <w:tc>
          <w:tcPr>
            <w:tcW w:w="505" w:type="dxa"/>
            <w:vAlign w:val="center"/>
          </w:tcPr>
          <w:p w:rsidR="00761DAF" w:rsidRPr="00BA52D6" w:rsidRDefault="00761DAF" w:rsidP="00006646">
            <w:pPr>
              <w:jc w:val="center"/>
            </w:pPr>
            <w:r w:rsidRPr="00BA52D6">
              <w:rPr>
                <w:sz w:val="22"/>
                <w:szCs w:val="22"/>
              </w:rPr>
              <w:t>10</w:t>
            </w:r>
          </w:p>
        </w:tc>
        <w:tc>
          <w:tcPr>
            <w:tcW w:w="2333" w:type="dxa"/>
            <w:vAlign w:val="center"/>
          </w:tcPr>
          <w:p w:rsidR="00761DAF" w:rsidRPr="00BA52D6" w:rsidRDefault="00761DAF" w:rsidP="00006646">
            <w:pPr>
              <w:jc w:val="center"/>
              <w:rPr>
                <w:color w:val="000000"/>
              </w:rPr>
            </w:pPr>
            <w:proofErr w:type="spellStart"/>
            <w:r w:rsidRPr="00BA52D6">
              <w:rPr>
                <w:color w:val="000000"/>
                <w:sz w:val="22"/>
                <w:szCs w:val="22"/>
              </w:rPr>
              <w:t>Верхнемакаровское</w:t>
            </w:r>
            <w:proofErr w:type="spellEnd"/>
            <w:r w:rsidRPr="00BA52D6">
              <w:rPr>
                <w:color w:val="000000"/>
                <w:sz w:val="22"/>
                <w:szCs w:val="22"/>
              </w:rPr>
              <w:t xml:space="preserve"> </w:t>
            </w:r>
            <w:proofErr w:type="spellStart"/>
            <w:r w:rsidRPr="00BA52D6">
              <w:rPr>
                <w:color w:val="000000"/>
                <w:sz w:val="22"/>
                <w:szCs w:val="22"/>
              </w:rPr>
              <w:t>вдхр</w:t>
            </w:r>
            <w:proofErr w:type="spellEnd"/>
            <w:r w:rsidRPr="00BA52D6">
              <w:rPr>
                <w:color w:val="000000"/>
                <w:sz w:val="22"/>
                <w:szCs w:val="22"/>
              </w:rPr>
              <w:t>.</w:t>
            </w:r>
          </w:p>
        </w:tc>
        <w:tc>
          <w:tcPr>
            <w:tcW w:w="2888" w:type="dxa"/>
            <w:vAlign w:val="center"/>
          </w:tcPr>
          <w:p w:rsidR="00761DAF" w:rsidRPr="00BA52D6" w:rsidRDefault="00761DAF" w:rsidP="00006646">
            <w:pPr>
              <w:jc w:val="center"/>
              <w:rPr>
                <w:color w:val="000000"/>
              </w:rPr>
            </w:pPr>
            <w:r w:rsidRPr="00BA52D6">
              <w:rPr>
                <w:color w:val="000000"/>
                <w:sz w:val="22"/>
                <w:szCs w:val="22"/>
              </w:rPr>
              <w:t>ГО Дегтярск</w:t>
            </w:r>
          </w:p>
        </w:tc>
        <w:tc>
          <w:tcPr>
            <w:tcW w:w="1945" w:type="dxa"/>
            <w:vAlign w:val="center"/>
          </w:tcPr>
          <w:p w:rsidR="00761DAF" w:rsidRPr="00BA52D6" w:rsidRDefault="00761DAF" w:rsidP="00006646">
            <w:pPr>
              <w:jc w:val="center"/>
            </w:pPr>
            <w:r w:rsidRPr="00BA52D6">
              <w:rPr>
                <w:sz w:val="22"/>
                <w:szCs w:val="22"/>
              </w:rPr>
              <w:t>г. Дегтярск</w:t>
            </w:r>
          </w:p>
        </w:tc>
        <w:tc>
          <w:tcPr>
            <w:tcW w:w="2050" w:type="dxa"/>
          </w:tcPr>
          <w:p w:rsidR="00761DAF" w:rsidRPr="08774E4D" w:rsidRDefault="00761DAF" w:rsidP="00006646">
            <w:pPr>
              <w:jc w:val="center"/>
            </w:pPr>
            <w:r w:rsidRPr="08774E4D">
              <w:t>40-45</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11</w:t>
            </w:r>
          </w:p>
        </w:tc>
        <w:tc>
          <w:tcPr>
            <w:tcW w:w="2333" w:type="dxa"/>
            <w:vAlign w:val="center"/>
          </w:tcPr>
          <w:p w:rsidR="00761DAF" w:rsidRPr="00BA52D6" w:rsidRDefault="00761DAF" w:rsidP="00006646">
            <w:pPr>
              <w:jc w:val="center"/>
              <w:rPr>
                <w:color w:val="000000"/>
              </w:rPr>
            </w:pPr>
            <w:r w:rsidRPr="00BA52D6">
              <w:rPr>
                <w:color w:val="000000"/>
                <w:sz w:val="22"/>
                <w:szCs w:val="22"/>
              </w:rPr>
              <w:t xml:space="preserve">река </w:t>
            </w:r>
            <w:proofErr w:type="spellStart"/>
            <w:r w:rsidRPr="00BA52D6">
              <w:rPr>
                <w:color w:val="000000"/>
                <w:sz w:val="22"/>
                <w:szCs w:val="22"/>
              </w:rPr>
              <w:t>Лозьва</w:t>
            </w:r>
            <w:proofErr w:type="spellEnd"/>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Ивдельский</w:t>
            </w:r>
            <w:proofErr w:type="spellEnd"/>
            <w:r w:rsidRPr="00BA52D6">
              <w:rPr>
                <w:color w:val="000000"/>
                <w:sz w:val="22"/>
                <w:szCs w:val="22"/>
              </w:rPr>
              <w:t xml:space="preserve"> ГО</w:t>
            </w:r>
          </w:p>
        </w:tc>
        <w:tc>
          <w:tcPr>
            <w:tcW w:w="1945" w:type="dxa"/>
            <w:vAlign w:val="center"/>
          </w:tcPr>
          <w:p w:rsidR="00761DAF" w:rsidRPr="00BA52D6" w:rsidRDefault="00761DAF" w:rsidP="00006646">
            <w:pPr>
              <w:jc w:val="center"/>
            </w:pPr>
            <w:r w:rsidRPr="00BA52D6">
              <w:rPr>
                <w:sz w:val="22"/>
                <w:szCs w:val="22"/>
              </w:rPr>
              <w:t xml:space="preserve">г. </w:t>
            </w:r>
            <w:proofErr w:type="spellStart"/>
            <w:r w:rsidRPr="00BA52D6">
              <w:rPr>
                <w:sz w:val="22"/>
                <w:szCs w:val="22"/>
              </w:rPr>
              <w:t>Ивдель</w:t>
            </w:r>
            <w:proofErr w:type="spellEnd"/>
          </w:p>
        </w:tc>
        <w:tc>
          <w:tcPr>
            <w:tcW w:w="2050" w:type="dxa"/>
          </w:tcPr>
          <w:p w:rsidR="00761DAF" w:rsidRPr="08774E4D" w:rsidRDefault="00761DAF" w:rsidP="00006646">
            <w:pPr>
              <w:jc w:val="center"/>
            </w:pPr>
            <w:r w:rsidRPr="08774E4D">
              <w:t>40-43</w:t>
            </w:r>
          </w:p>
        </w:tc>
      </w:tr>
      <w:tr w:rsidR="00761DAF" w:rsidRPr="00BA52D6">
        <w:trPr>
          <w:trHeight w:val="269"/>
          <w:jc w:val="center"/>
        </w:trPr>
        <w:tc>
          <w:tcPr>
            <w:tcW w:w="505" w:type="dxa"/>
            <w:vAlign w:val="center"/>
          </w:tcPr>
          <w:p w:rsidR="00761DAF" w:rsidRPr="00BA52D6" w:rsidRDefault="00761DAF" w:rsidP="0011056C">
            <w:pPr>
              <w:ind w:left="-142"/>
              <w:jc w:val="center"/>
            </w:pPr>
            <w:r>
              <w:lastRenderedPageBreak/>
              <w:t>1</w:t>
            </w:r>
          </w:p>
        </w:tc>
        <w:tc>
          <w:tcPr>
            <w:tcW w:w="2333" w:type="dxa"/>
            <w:vAlign w:val="center"/>
          </w:tcPr>
          <w:p w:rsidR="00761DAF" w:rsidRPr="00BA52D6" w:rsidRDefault="00761DAF" w:rsidP="0011056C">
            <w:pPr>
              <w:ind w:left="-142"/>
              <w:jc w:val="center"/>
            </w:pPr>
            <w:r w:rsidRPr="00BA52D6">
              <w:rPr>
                <w:sz w:val="22"/>
                <w:szCs w:val="22"/>
              </w:rPr>
              <w:t>2</w:t>
            </w:r>
          </w:p>
        </w:tc>
        <w:tc>
          <w:tcPr>
            <w:tcW w:w="2888" w:type="dxa"/>
            <w:vAlign w:val="center"/>
          </w:tcPr>
          <w:p w:rsidR="00761DAF" w:rsidRPr="00BA52D6" w:rsidRDefault="00761DAF" w:rsidP="0011056C">
            <w:pPr>
              <w:ind w:left="-142"/>
              <w:jc w:val="center"/>
            </w:pPr>
            <w:r w:rsidRPr="00BA52D6">
              <w:rPr>
                <w:sz w:val="22"/>
                <w:szCs w:val="22"/>
              </w:rPr>
              <w:t>3</w:t>
            </w:r>
          </w:p>
        </w:tc>
        <w:tc>
          <w:tcPr>
            <w:tcW w:w="1945" w:type="dxa"/>
            <w:vAlign w:val="center"/>
          </w:tcPr>
          <w:p w:rsidR="00761DAF" w:rsidRPr="00BA52D6" w:rsidRDefault="00761DAF" w:rsidP="0011056C">
            <w:pPr>
              <w:ind w:left="-142"/>
              <w:jc w:val="center"/>
            </w:pPr>
            <w:r w:rsidRPr="00BA52D6">
              <w:rPr>
                <w:sz w:val="22"/>
                <w:szCs w:val="22"/>
              </w:rPr>
              <w:t>4</w:t>
            </w:r>
          </w:p>
        </w:tc>
        <w:tc>
          <w:tcPr>
            <w:tcW w:w="2050" w:type="dxa"/>
            <w:vAlign w:val="center"/>
          </w:tcPr>
          <w:p w:rsidR="00761DAF" w:rsidRPr="00BA52D6" w:rsidRDefault="00761DAF" w:rsidP="0011056C">
            <w:pPr>
              <w:ind w:left="-142"/>
              <w:jc w:val="center"/>
            </w:pPr>
            <w:r w:rsidRPr="00BA52D6">
              <w:rPr>
                <w:sz w:val="22"/>
                <w:szCs w:val="22"/>
              </w:rPr>
              <w:t>5</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12</w:t>
            </w:r>
          </w:p>
        </w:tc>
        <w:tc>
          <w:tcPr>
            <w:tcW w:w="2333" w:type="dxa"/>
            <w:vAlign w:val="center"/>
          </w:tcPr>
          <w:p w:rsidR="00761DAF" w:rsidRPr="00BA52D6" w:rsidRDefault="00761DAF" w:rsidP="00006646">
            <w:pPr>
              <w:jc w:val="center"/>
              <w:rPr>
                <w:color w:val="000000"/>
              </w:rPr>
            </w:pPr>
            <w:r w:rsidRPr="00BA52D6">
              <w:rPr>
                <w:color w:val="000000"/>
                <w:sz w:val="22"/>
                <w:szCs w:val="22"/>
              </w:rPr>
              <w:t>река Сосьва</w:t>
            </w:r>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Серовский</w:t>
            </w:r>
            <w:proofErr w:type="spellEnd"/>
            <w:r w:rsidRPr="00BA52D6">
              <w:rPr>
                <w:color w:val="000000"/>
                <w:sz w:val="22"/>
                <w:szCs w:val="22"/>
              </w:rPr>
              <w:t xml:space="preserve"> ГО</w:t>
            </w:r>
          </w:p>
        </w:tc>
        <w:tc>
          <w:tcPr>
            <w:tcW w:w="1945" w:type="dxa"/>
            <w:vAlign w:val="center"/>
          </w:tcPr>
          <w:p w:rsidR="00761DAF" w:rsidRPr="00BA52D6" w:rsidRDefault="00761DAF" w:rsidP="00006646">
            <w:pPr>
              <w:jc w:val="center"/>
            </w:pPr>
            <w:r w:rsidRPr="00BA52D6">
              <w:rPr>
                <w:sz w:val="22"/>
                <w:szCs w:val="22"/>
              </w:rPr>
              <w:t>г. Серов</w:t>
            </w:r>
          </w:p>
        </w:tc>
        <w:tc>
          <w:tcPr>
            <w:tcW w:w="2050" w:type="dxa"/>
          </w:tcPr>
          <w:p w:rsidR="00761DAF" w:rsidRPr="08774E4D" w:rsidRDefault="00761DAF" w:rsidP="00006646">
            <w:pPr>
              <w:jc w:val="center"/>
            </w:pPr>
            <w:r w:rsidRPr="08774E4D">
              <w:t>38-43</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13</w:t>
            </w:r>
          </w:p>
        </w:tc>
        <w:tc>
          <w:tcPr>
            <w:tcW w:w="2333" w:type="dxa"/>
            <w:vAlign w:val="center"/>
          </w:tcPr>
          <w:p w:rsidR="00761DAF" w:rsidRPr="00BA52D6" w:rsidRDefault="00761DAF" w:rsidP="00006646">
            <w:pPr>
              <w:jc w:val="center"/>
            </w:pPr>
            <w:proofErr w:type="spellStart"/>
            <w:r w:rsidRPr="00BA52D6">
              <w:rPr>
                <w:sz w:val="22"/>
                <w:szCs w:val="22"/>
              </w:rPr>
              <w:t>Киселёвское</w:t>
            </w:r>
            <w:proofErr w:type="spellEnd"/>
            <w:r w:rsidRPr="00BA52D6">
              <w:rPr>
                <w:sz w:val="22"/>
                <w:szCs w:val="22"/>
              </w:rPr>
              <w:t xml:space="preserve"> </w:t>
            </w:r>
            <w:proofErr w:type="spellStart"/>
            <w:r w:rsidRPr="00BA52D6">
              <w:rPr>
                <w:sz w:val="22"/>
                <w:szCs w:val="22"/>
              </w:rPr>
              <w:t>вдхр</w:t>
            </w:r>
            <w:proofErr w:type="spellEnd"/>
            <w:r w:rsidRPr="00BA52D6">
              <w:rPr>
                <w:sz w:val="22"/>
                <w:szCs w:val="22"/>
              </w:rPr>
              <w:t>.</w:t>
            </w:r>
          </w:p>
        </w:tc>
        <w:tc>
          <w:tcPr>
            <w:tcW w:w="2888" w:type="dxa"/>
            <w:vAlign w:val="center"/>
          </w:tcPr>
          <w:p w:rsidR="00761DAF" w:rsidRPr="00BA52D6" w:rsidRDefault="00761DAF" w:rsidP="00006646">
            <w:pPr>
              <w:jc w:val="center"/>
            </w:pPr>
            <w:proofErr w:type="spellStart"/>
            <w:r w:rsidRPr="00BA52D6">
              <w:rPr>
                <w:sz w:val="22"/>
                <w:szCs w:val="22"/>
              </w:rPr>
              <w:t>Серовский</w:t>
            </w:r>
            <w:proofErr w:type="spellEnd"/>
            <w:r w:rsidRPr="00BA52D6">
              <w:rPr>
                <w:sz w:val="22"/>
                <w:szCs w:val="22"/>
              </w:rPr>
              <w:t xml:space="preserve"> ГО</w:t>
            </w:r>
          </w:p>
        </w:tc>
        <w:tc>
          <w:tcPr>
            <w:tcW w:w="1945" w:type="dxa"/>
            <w:vAlign w:val="center"/>
          </w:tcPr>
          <w:p w:rsidR="00761DAF" w:rsidRPr="00BA52D6" w:rsidRDefault="00761DAF" w:rsidP="00006646">
            <w:pPr>
              <w:jc w:val="center"/>
            </w:pPr>
            <w:r w:rsidRPr="00BA52D6">
              <w:rPr>
                <w:sz w:val="22"/>
                <w:szCs w:val="22"/>
              </w:rPr>
              <w:t>г. Серов</w:t>
            </w:r>
          </w:p>
        </w:tc>
        <w:tc>
          <w:tcPr>
            <w:tcW w:w="2050" w:type="dxa"/>
          </w:tcPr>
          <w:p w:rsidR="00761DAF" w:rsidRPr="08774E4D" w:rsidRDefault="00761DAF" w:rsidP="00006646">
            <w:pPr>
              <w:jc w:val="center"/>
            </w:pPr>
            <w:r w:rsidRPr="08774E4D">
              <w:t>45-48</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14</w:t>
            </w:r>
          </w:p>
        </w:tc>
        <w:tc>
          <w:tcPr>
            <w:tcW w:w="2333" w:type="dxa"/>
            <w:vAlign w:val="center"/>
          </w:tcPr>
          <w:p w:rsidR="00761DAF" w:rsidRPr="00BA52D6" w:rsidRDefault="00761DAF" w:rsidP="00006646">
            <w:pPr>
              <w:jc w:val="center"/>
              <w:rPr>
                <w:color w:val="000000"/>
              </w:rPr>
            </w:pPr>
            <w:r w:rsidRPr="00BA52D6">
              <w:rPr>
                <w:color w:val="000000"/>
                <w:sz w:val="22"/>
                <w:szCs w:val="22"/>
              </w:rPr>
              <w:t>река Пелым</w:t>
            </w:r>
          </w:p>
        </w:tc>
        <w:tc>
          <w:tcPr>
            <w:tcW w:w="2888" w:type="dxa"/>
            <w:vAlign w:val="center"/>
          </w:tcPr>
          <w:p w:rsidR="00761DAF" w:rsidRPr="00BA52D6" w:rsidRDefault="00761DAF" w:rsidP="00006646">
            <w:pPr>
              <w:jc w:val="center"/>
              <w:rPr>
                <w:color w:val="000000"/>
              </w:rPr>
            </w:pPr>
            <w:r w:rsidRPr="00BA52D6">
              <w:rPr>
                <w:color w:val="000000"/>
                <w:sz w:val="22"/>
                <w:szCs w:val="22"/>
              </w:rPr>
              <w:t>ГО Пелым</w:t>
            </w:r>
          </w:p>
        </w:tc>
        <w:tc>
          <w:tcPr>
            <w:tcW w:w="1945" w:type="dxa"/>
            <w:vAlign w:val="center"/>
          </w:tcPr>
          <w:p w:rsidR="00761DAF" w:rsidRPr="00BA52D6" w:rsidRDefault="00761DAF" w:rsidP="00006646">
            <w:pPr>
              <w:jc w:val="center"/>
            </w:pPr>
            <w:r w:rsidRPr="00BA52D6">
              <w:rPr>
                <w:sz w:val="22"/>
                <w:szCs w:val="22"/>
              </w:rPr>
              <w:t>п. Пелым</w:t>
            </w:r>
          </w:p>
        </w:tc>
        <w:tc>
          <w:tcPr>
            <w:tcW w:w="2050" w:type="dxa"/>
          </w:tcPr>
          <w:p w:rsidR="00761DAF" w:rsidRPr="08774E4D" w:rsidRDefault="00761DAF" w:rsidP="00006646">
            <w:pPr>
              <w:jc w:val="center"/>
            </w:pPr>
            <w:r w:rsidRPr="08774E4D">
              <w:t>38-43</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15</w:t>
            </w:r>
          </w:p>
        </w:tc>
        <w:tc>
          <w:tcPr>
            <w:tcW w:w="2333" w:type="dxa"/>
            <w:vAlign w:val="center"/>
          </w:tcPr>
          <w:p w:rsidR="00761DAF" w:rsidRPr="00BA52D6" w:rsidRDefault="00761DAF" w:rsidP="00006646">
            <w:pPr>
              <w:jc w:val="center"/>
              <w:rPr>
                <w:color w:val="000000"/>
              </w:rPr>
            </w:pPr>
            <w:r w:rsidRPr="00BA52D6">
              <w:rPr>
                <w:color w:val="000000"/>
                <w:sz w:val="22"/>
                <w:szCs w:val="22"/>
              </w:rPr>
              <w:t>река Сосьва</w:t>
            </w:r>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Гаринский</w:t>
            </w:r>
            <w:proofErr w:type="spellEnd"/>
            <w:r w:rsidRPr="00BA52D6">
              <w:rPr>
                <w:color w:val="000000"/>
                <w:sz w:val="22"/>
                <w:szCs w:val="22"/>
              </w:rPr>
              <w:t xml:space="preserve"> ГО</w:t>
            </w:r>
          </w:p>
        </w:tc>
        <w:tc>
          <w:tcPr>
            <w:tcW w:w="1945" w:type="dxa"/>
            <w:vAlign w:val="center"/>
          </w:tcPr>
          <w:p w:rsidR="00761DAF" w:rsidRPr="00BA52D6" w:rsidRDefault="00761DAF" w:rsidP="00006646">
            <w:pPr>
              <w:jc w:val="center"/>
            </w:pPr>
            <w:r w:rsidRPr="00BA52D6">
              <w:rPr>
                <w:sz w:val="22"/>
                <w:szCs w:val="22"/>
              </w:rPr>
              <w:t>п. Гари</w:t>
            </w:r>
          </w:p>
        </w:tc>
        <w:tc>
          <w:tcPr>
            <w:tcW w:w="2050" w:type="dxa"/>
          </w:tcPr>
          <w:p w:rsidR="00761DAF" w:rsidRPr="08774E4D" w:rsidRDefault="00761DAF" w:rsidP="00006646">
            <w:pPr>
              <w:jc w:val="center"/>
            </w:pPr>
            <w:r w:rsidRPr="08774E4D">
              <w:t>38-43</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16</w:t>
            </w:r>
          </w:p>
        </w:tc>
        <w:tc>
          <w:tcPr>
            <w:tcW w:w="2333" w:type="dxa"/>
            <w:vAlign w:val="center"/>
          </w:tcPr>
          <w:p w:rsidR="00761DAF" w:rsidRPr="00BA52D6" w:rsidRDefault="00761DAF" w:rsidP="00006646">
            <w:pPr>
              <w:jc w:val="center"/>
              <w:rPr>
                <w:color w:val="000000"/>
              </w:rPr>
            </w:pPr>
            <w:r w:rsidRPr="00BA52D6">
              <w:rPr>
                <w:color w:val="000000"/>
                <w:sz w:val="22"/>
                <w:szCs w:val="22"/>
              </w:rPr>
              <w:t>река Тавда</w:t>
            </w:r>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Таборинский</w:t>
            </w:r>
            <w:proofErr w:type="spellEnd"/>
            <w:r w:rsidRPr="00BA52D6">
              <w:rPr>
                <w:color w:val="000000"/>
                <w:sz w:val="22"/>
                <w:szCs w:val="22"/>
              </w:rPr>
              <w:t xml:space="preserve"> МР</w:t>
            </w:r>
          </w:p>
        </w:tc>
        <w:tc>
          <w:tcPr>
            <w:tcW w:w="1945" w:type="dxa"/>
            <w:vAlign w:val="center"/>
          </w:tcPr>
          <w:p w:rsidR="00761DAF" w:rsidRPr="00BA52D6" w:rsidRDefault="00761DAF" w:rsidP="00006646">
            <w:pPr>
              <w:jc w:val="center"/>
            </w:pPr>
            <w:r w:rsidRPr="00BA52D6">
              <w:rPr>
                <w:sz w:val="22"/>
                <w:szCs w:val="22"/>
              </w:rPr>
              <w:t>п. Таборы</w:t>
            </w:r>
          </w:p>
        </w:tc>
        <w:tc>
          <w:tcPr>
            <w:tcW w:w="2050" w:type="dxa"/>
          </w:tcPr>
          <w:p w:rsidR="00761DAF" w:rsidRPr="08774E4D" w:rsidRDefault="00761DAF" w:rsidP="00006646">
            <w:pPr>
              <w:jc w:val="center"/>
            </w:pPr>
            <w:r w:rsidRPr="08774E4D">
              <w:t>42</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17</w:t>
            </w:r>
          </w:p>
        </w:tc>
        <w:tc>
          <w:tcPr>
            <w:tcW w:w="2333" w:type="dxa"/>
            <w:vAlign w:val="center"/>
          </w:tcPr>
          <w:p w:rsidR="00761DAF" w:rsidRPr="00BA52D6" w:rsidRDefault="00761DAF" w:rsidP="00006646">
            <w:pPr>
              <w:jc w:val="center"/>
              <w:rPr>
                <w:color w:val="000000"/>
              </w:rPr>
            </w:pPr>
            <w:r w:rsidRPr="00BA52D6">
              <w:rPr>
                <w:color w:val="000000"/>
                <w:sz w:val="22"/>
                <w:szCs w:val="22"/>
              </w:rPr>
              <w:t>река Тавда</w:t>
            </w:r>
          </w:p>
        </w:tc>
        <w:tc>
          <w:tcPr>
            <w:tcW w:w="2888" w:type="dxa"/>
            <w:vAlign w:val="center"/>
          </w:tcPr>
          <w:p w:rsidR="00761DAF" w:rsidRPr="00BA52D6" w:rsidRDefault="00761DAF" w:rsidP="00006646">
            <w:pPr>
              <w:jc w:val="center"/>
              <w:rPr>
                <w:color w:val="000000"/>
              </w:rPr>
            </w:pPr>
            <w:proofErr w:type="gramStart"/>
            <w:r w:rsidRPr="00BA52D6">
              <w:rPr>
                <w:color w:val="000000"/>
                <w:sz w:val="22"/>
                <w:szCs w:val="22"/>
              </w:rPr>
              <w:t>Тавдинский</w:t>
            </w:r>
            <w:proofErr w:type="gramEnd"/>
            <w:r w:rsidRPr="00BA52D6">
              <w:rPr>
                <w:color w:val="000000"/>
                <w:sz w:val="22"/>
                <w:szCs w:val="22"/>
              </w:rPr>
              <w:t xml:space="preserve"> ГО</w:t>
            </w:r>
          </w:p>
        </w:tc>
        <w:tc>
          <w:tcPr>
            <w:tcW w:w="1945" w:type="dxa"/>
            <w:vAlign w:val="center"/>
          </w:tcPr>
          <w:p w:rsidR="00761DAF" w:rsidRPr="00BA52D6" w:rsidRDefault="00761DAF" w:rsidP="00006646">
            <w:pPr>
              <w:jc w:val="center"/>
            </w:pPr>
            <w:r w:rsidRPr="00BA52D6">
              <w:rPr>
                <w:sz w:val="22"/>
                <w:szCs w:val="22"/>
              </w:rPr>
              <w:t>г. Тавда</w:t>
            </w:r>
          </w:p>
        </w:tc>
        <w:tc>
          <w:tcPr>
            <w:tcW w:w="2050" w:type="dxa"/>
          </w:tcPr>
          <w:p w:rsidR="00761DAF" w:rsidRPr="08774E4D" w:rsidRDefault="00761DAF" w:rsidP="00006646">
            <w:pPr>
              <w:jc w:val="center"/>
            </w:pPr>
            <w:r w:rsidRPr="08774E4D">
              <w:t>42</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18</w:t>
            </w:r>
          </w:p>
        </w:tc>
        <w:tc>
          <w:tcPr>
            <w:tcW w:w="2333" w:type="dxa"/>
            <w:vAlign w:val="center"/>
          </w:tcPr>
          <w:p w:rsidR="00761DAF" w:rsidRPr="00BA52D6" w:rsidRDefault="00761DAF" w:rsidP="00006646">
            <w:pPr>
              <w:jc w:val="center"/>
              <w:rPr>
                <w:color w:val="000000"/>
              </w:rPr>
            </w:pPr>
            <w:r w:rsidRPr="00BA52D6">
              <w:rPr>
                <w:color w:val="000000"/>
                <w:sz w:val="22"/>
                <w:szCs w:val="22"/>
              </w:rPr>
              <w:t>река Тура</w:t>
            </w:r>
          </w:p>
        </w:tc>
        <w:tc>
          <w:tcPr>
            <w:tcW w:w="2888" w:type="dxa"/>
            <w:vAlign w:val="center"/>
          </w:tcPr>
          <w:p w:rsidR="00761DAF" w:rsidRPr="00BA52D6" w:rsidRDefault="00761DAF" w:rsidP="00006646">
            <w:pPr>
              <w:jc w:val="center"/>
              <w:rPr>
                <w:color w:val="000000"/>
              </w:rPr>
            </w:pPr>
            <w:proofErr w:type="gramStart"/>
            <w:r w:rsidRPr="00BA52D6">
              <w:rPr>
                <w:color w:val="000000"/>
                <w:sz w:val="22"/>
                <w:szCs w:val="22"/>
              </w:rPr>
              <w:t>Туринский</w:t>
            </w:r>
            <w:proofErr w:type="gramEnd"/>
            <w:r w:rsidRPr="00BA52D6">
              <w:rPr>
                <w:color w:val="000000"/>
                <w:sz w:val="22"/>
                <w:szCs w:val="22"/>
              </w:rPr>
              <w:t xml:space="preserve"> ГО</w:t>
            </w:r>
          </w:p>
        </w:tc>
        <w:tc>
          <w:tcPr>
            <w:tcW w:w="1945" w:type="dxa"/>
            <w:vAlign w:val="center"/>
          </w:tcPr>
          <w:p w:rsidR="00761DAF" w:rsidRPr="00BA52D6" w:rsidRDefault="00761DAF" w:rsidP="00006646">
            <w:pPr>
              <w:jc w:val="center"/>
            </w:pPr>
            <w:r w:rsidRPr="00BA52D6">
              <w:rPr>
                <w:sz w:val="22"/>
                <w:szCs w:val="22"/>
              </w:rPr>
              <w:t>г. Туринск</w:t>
            </w:r>
          </w:p>
        </w:tc>
        <w:tc>
          <w:tcPr>
            <w:tcW w:w="2050" w:type="dxa"/>
          </w:tcPr>
          <w:p w:rsidR="00761DAF" w:rsidRPr="08774E4D" w:rsidRDefault="00761DAF" w:rsidP="00006646">
            <w:pPr>
              <w:jc w:val="center"/>
            </w:pPr>
            <w:r w:rsidRPr="08774E4D">
              <w:t>40-44</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19</w:t>
            </w:r>
          </w:p>
        </w:tc>
        <w:tc>
          <w:tcPr>
            <w:tcW w:w="2333" w:type="dxa"/>
            <w:vAlign w:val="center"/>
          </w:tcPr>
          <w:p w:rsidR="00761DAF" w:rsidRPr="00BA52D6" w:rsidRDefault="00761DAF" w:rsidP="00006646">
            <w:pPr>
              <w:jc w:val="center"/>
              <w:rPr>
                <w:color w:val="000000"/>
              </w:rPr>
            </w:pPr>
            <w:r w:rsidRPr="00BA52D6">
              <w:rPr>
                <w:color w:val="000000"/>
                <w:sz w:val="22"/>
                <w:szCs w:val="22"/>
              </w:rPr>
              <w:t>река Тура</w:t>
            </w:r>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Слободо-Туринский</w:t>
            </w:r>
            <w:proofErr w:type="spellEnd"/>
            <w:r w:rsidRPr="00BA52D6">
              <w:rPr>
                <w:color w:val="000000"/>
                <w:sz w:val="22"/>
                <w:szCs w:val="22"/>
              </w:rPr>
              <w:t xml:space="preserve"> МР</w:t>
            </w:r>
          </w:p>
        </w:tc>
        <w:tc>
          <w:tcPr>
            <w:tcW w:w="1945" w:type="dxa"/>
            <w:vAlign w:val="center"/>
          </w:tcPr>
          <w:p w:rsidR="00761DAF" w:rsidRPr="00BA52D6" w:rsidRDefault="00761DAF" w:rsidP="00006646">
            <w:pPr>
              <w:jc w:val="center"/>
            </w:pPr>
            <w:proofErr w:type="gramStart"/>
            <w:r w:rsidRPr="00BA52D6">
              <w:rPr>
                <w:sz w:val="22"/>
                <w:szCs w:val="22"/>
              </w:rPr>
              <w:t>с</w:t>
            </w:r>
            <w:proofErr w:type="gramEnd"/>
            <w:r w:rsidRPr="00BA52D6">
              <w:rPr>
                <w:sz w:val="22"/>
                <w:szCs w:val="22"/>
              </w:rPr>
              <w:t>. Туринская Слобода</w:t>
            </w:r>
          </w:p>
        </w:tc>
        <w:tc>
          <w:tcPr>
            <w:tcW w:w="2050" w:type="dxa"/>
          </w:tcPr>
          <w:p w:rsidR="00761DAF" w:rsidRPr="08774E4D" w:rsidRDefault="00761DAF" w:rsidP="00006646">
            <w:pPr>
              <w:jc w:val="center"/>
            </w:pPr>
            <w:r w:rsidRPr="08774E4D">
              <w:t>40-44</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20</w:t>
            </w:r>
          </w:p>
        </w:tc>
        <w:tc>
          <w:tcPr>
            <w:tcW w:w="2333" w:type="dxa"/>
            <w:vAlign w:val="center"/>
          </w:tcPr>
          <w:p w:rsidR="00761DAF" w:rsidRPr="00BA52D6" w:rsidRDefault="00761DAF" w:rsidP="00006646">
            <w:pPr>
              <w:jc w:val="center"/>
              <w:rPr>
                <w:color w:val="000000"/>
              </w:rPr>
            </w:pPr>
            <w:r w:rsidRPr="00BA52D6">
              <w:rPr>
                <w:color w:val="000000"/>
                <w:sz w:val="22"/>
                <w:szCs w:val="22"/>
              </w:rPr>
              <w:t xml:space="preserve">река </w:t>
            </w:r>
            <w:proofErr w:type="spellStart"/>
            <w:r w:rsidRPr="00BA52D6">
              <w:rPr>
                <w:color w:val="000000"/>
                <w:sz w:val="22"/>
                <w:szCs w:val="22"/>
              </w:rPr>
              <w:t>Ница</w:t>
            </w:r>
            <w:proofErr w:type="spellEnd"/>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Слободо-Туринский</w:t>
            </w:r>
            <w:proofErr w:type="spellEnd"/>
            <w:r w:rsidRPr="00BA52D6">
              <w:rPr>
                <w:color w:val="000000"/>
                <w:sz w:val="22"/>
                <w:szCs w:val="22"/>
              </w:rPr>
              <w:t xml:space="preserve"> МР</w:t>
            </w:r>
          </w:p>
        </w:tc>
        <w:tc>
          <w:tcPr>
            <w:tcW w:w="1945" w:type="dxa"/>
            <w:vAlign w:val="center"/>
          </w:tcPr>
          <w:p w:rsidR="00761DAF" w:rsidRPr="00BA52D6" w:rsidRDefault="00761DAF" w:rsidP="00006646">
            <w:pPr>
              <w:jc w:val="center"/>
            </w:pPr>
            <w:proofErr w:type="gramStart"/>
            <w:r w:rsidRPr="00BA52D6">
              <w:rPr>
                <w:sz w:val="22"/>
                <w:szCs w:val="22"/>
              </w:rPr>
              <w:t>с</w:t>
            </w:r>
            <w:proofErr w:type="gramEnd"/>
            <w:r w:rsidRPr="00BA52D6">
              <w:rPr>
                <w:sz w:val="22"/>
                <w:szCs w:val="22"/>
              </w:rPr>
              <w:t>. Туринская Слобода</w:t>
            </w:r>
          </w:p>
        </w:tc>
        <w:tc>
          <w:tcPr>
            <w:tcW w:w="2050" w:type="dxa"/>
          </w:tcPr>
          <w:p w:rsidR="00761DAF" w:rsidRPr="08774E4D" w:rsidRDefault="00761DAF" w:rsidP="00006646">
            <w:pPr>
              <w:jc w:val="center"/>
            </w:pPr>
            <w:r w:rsidRPr="08774E4D">
              <w:t>42</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21</w:t>
            </w:r>
          </w:p>
        </w:tc>
        <w:tc>
          <w:tcPr>
            <w:tcW w:w="2333" w:type="dxa"/>
            <w:vAlign w:val="center"/>
          </w:tcPr>
          <w:p w:rsidR="00761DAF" w:rsidRPr="00BA52D6" w:rsidRDefault="00761DAF" w:rsidP="00006646">
            <w:pPr>
              <w:jc w:val="center"/>
              <w:rPr>
                <w:color w:val="000000"/>
              </w:rPr>
            </w:pPr>
            <w:r w:rsidRPr="00BA52D6">
              <w:rPr>
                <w:color w:val="000000"/>
                <w:sz w:val="22"/>
                <w:szCs w:val="22"/>
              </w:rPr>
              <w:t xml:space="preserve">река </w:t>
            </w:r>
            <w:proofErr w:type="spellStart"/>
            <w:r w:rsidRPr="00BA52D6">
              <w:rPr>
                <w:color w:val="000000"/>
                <w:sz w:val="22"/>
                <w:szCs w:val="22"/>
              </w:rPr>
              <w:t>Ница</w:t>
            </w:r>
            <w:proofErr w:type="spellEnd"/>
          </w:p>
        </w:tc>
        <w:tc>
          <w:tcPr>
            <w:tcW w:w="2888" w:type="dxa"/>
            <w:vAlign w:val="center"/>
          </w:tcPr>
          <w:p w:rsidR="00761DAF" w:rsidRPr="00BA52D6" w:rsidRDefault="00761DAF" w:rsidP="00006646">
            <w:pPr>
              <w:jc w:val="center"/>
              <w:rPr>
                <w:color w:val="000000"/>
              </w:rPr>
            </w:pPr>
            <w:proofErr w:type="spellStart"/>
            <w:r w:rsidRPr="00BA52D6">
              <w:rPr>
                <w:color w:val="000000"/>
                <w:sz w:val="22"/>
                <w:szCs w:val="22"/>
              </w:rPr>
              <w:t>Байкаловский</w:t>
            </w:r>
            <w:proofErr w:type="spellEnd"/>
            <w:r w:rsidRPr="00BA52D6">
              <w:rPr>
                <w:color w:val="000000"/>
                <w:sz w:val="22"/>
                <w:szCs w:val="22"/>
              </w:rPr>
              <w:t xml:space="preserve"> МР</w:t>
            </w:r>
          </w:p>
        </w:tc>
        <w:tc>
          <w:tcPr>
            <w:tcW w:w="1945" w:type="dxa"/>
            <w:vAlign w:val="center"/>
          </w:tcPr>
          <w:p w:rsidR="00761DAF" w:rsidRPr="00BA52D6" w:rsidRDefault="00761DAF" w:rsidP="00006646">
            <w:pPr>
              <w:jc w:val="center"/>
            </w:pPr>
            <w:r w:rsidRPr="00BA52D6">
              <w:rPr>
                <w:sz w:val="22"/>
                <w:szCs w:val="22"/>
              </w:rPr>
              <w:t>п. Байкалово</w:t>
            </w:r>
          </w:p>
        </w:tc>
        <w:tc>
          <w:tcPr>
            <w:tcW w:w="2050" w:type="dxa"/>
          </w:tcPr>
          <w:p w:rsidR="00761DAF" w:rsidRPr="08774E4D" w:rsidRDefault="00761DAF" w:rsidP="00006646">
            <w:pPr>
              <w:jc w:val="center"/>
            </w:pPr>
            <w:r w:rsidRPr="08774E4D">
              <w:t>28-30</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22</w:t>
            </w:r>
          </w:p>
        </w:tc>
        <w:tc>
          <w:tcPr>
            <w:tcW w:w="2333" w:type="dxa"/>
            <w:vAlign w:val="center"/>
          </w:tcPr>
          <w:p w:rsidR="00761DAF" w:rsidRPr="00BA52D6" w:rsidRDefault="00761DAF" w:rsidP="00006646">
            <w:pPr>
              <w:jc w:val="center"/>
              <w:rPr>
                <w:color w:val="000000"/>
              </w:rPr>
            </w:pPr>
            <w:proofErr w:type="spellStart"/>
            <w:r w:rsidRPr="00BA52D6">
              <w:rPr>
                <w:color w:val="000000"/>
                <w:sz w:val="22"/>
                <w:szCs w:val="22"/>
              </w:rPr>
              <w:t>Ленёвское</w:t>
            </w:r>
            <w:proofErr w:type="spellEnd"/>
            <w:r w:rsidRPr="00BA52D6">
              <w:rPr>
                <w:color w:val="000000"/>
                <w:sz w:val="22"/>
                <w:szCs w:val="22"/>
              </w:rPr>
              <w:t xml:space="preserve"> </w:t>
            </w:r>
            <w:proofErr w:type="spellStart"/>
            <w:r w:rsidRPr="00BA52D6">
              <w:rPr>
                <w:color w:val="000000"/>
                <w:sz w:val="22"/>
                <w:szCs w:val="22"/>
              </w:rPr>
              <w:t>вдхр</w:t>
            </w:r>
            <w:proofErr w:type="spellEnd"/>
            <w:r>
              <w:rPr>
                <w:color w:val="000000"/>
                <w:sz w:val="22"/>
                <w:szCs w:val="22"/>
              </w:rPr>
              <w:t>.</w:t>
            </w:r>
          </w:p>
        </w:tc>
        <w:tc>
          <w:tcPr>
            <w:tcW w:w="2888" w:type="dxa"/>
            <w:vAlign w:val="center"/>
          </w:tcPr>
          <w:p w:rsidR="00761DAF" w:rsidRPr="00BA52D6" w:rsidRDefault="00761DAF" w:rsidP="00006646">
            <w:pPr>
              <w:jc w:val="center"/>
              <w:rPr>
                <w:color w:val="000000"/>
              </w:rPr>
            </w:pPr>
            <w:r w:rsidRPr="00BA52D6">
              <w:rPr>
                <w:color w:val="000000"/>
                <w:sz w:val="22"/>
                <w:szCs w:val="22"/>
              </w:rPr>
              <w:t>Город Нижний Тагил</w:t>
            </w:r>
          </w:p>
        </w:tc>
        <w:tc>
          <w:tcPr>
            <w:tcW w:w="1945" w:type="dxa"/>
            <w:vAlign w:val="center"/>
          </w:tcPr>
          <w:p w:rsidR="00761DAF" w:rsidRPr="00BA52D6" w:rsidRDefault="00761DAF" w:rsidP="00006646">
            <w:pPr>
              <w:jc w:val="center"/>
            </w:pPr>
            <w:r w:rsidRPr="00BA52D6">
              <w:rPr>
                <w:sz w:val="22"/>
                <w:szCs w:val="22"/>
              </w:rPr>
              <w:t xml:space="preserve">п. </w:t>
            </w:r>
            <w:proofErr w:type="spellStart"/>
            <w:r w:rsidRPr="00BA52D6">
              <w:rPr>
                <w:sz w:val="22"/>
                <w:szCs w:val="22"/>
              </w:rPr>
              <w:t>Лен</w:t>
            </w:r>
            <w:r>
              <w:rPr>
                <w:sz w:val="22"/>
                <w:szCs w:val="22"/>
              </w:rPr>
              <w:t>ё</w:t>
            </w:r>
            <w:r w:rsidRPr="00BA52D6">
              <w:rPr>
                <w:sz w:val="22"/>
                <w:szCs w:val="22"/>
              </w:rPr>
              <w:t>вка</w:t>
            </w:r>
            <w:proofErr w:type="spellEnd"/>
          </w:p>
        </w:tc>
        <w:tc>
          <w:tcPr>
            <w:tcW w:w="2050" w:type="dxa"/>
          </w:tcPr>
          <w:p w:rsidR="00761DAF" w:rsidRPr="08774E4D" w:rsidRDefault="00761DAF" w:rsidP="00006646">
            <w:pPr>
              <w:jc w:val="center"/>
            </w:pPr>
            <w:r w:rsidRPr="08774E4D">
              <w:t>47-52</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23</w:t>
            </w:r>
          </w:p>
        </w:tc>
        <w:tc>
          <w:tcPr>
            <w:tcW w:w="2333" w:type="dxa"/>
            <w:vAlign w:val="center"/>
          </w:tcPr>
          <w:p w:rsidR="00761DAF" w:rsidRPr="00BA52D6" w:rsidRDefault="00761DAF" w:rsidP="00006646">
            <w:pPr>
              <w:jc w:val="center"/>
              <w:rPr>
                <w:color w:val="000000"/>
              </w:rPr>
            </w:pPr>
            <w:r w:rsidRPr="00BA52D6">
              <w:rPr>
                <w:color w:val="000000"/>
                <w:sz w:val="22"/>
                <w:szCs w:val="22"/>
              </w:rPr>
              <w:t>река Тура</w:t>
            </w:r>
          </w:p>
        </w:tc>
        <w:tc>
          <w:tcPr>
            <w:tcW w:w="2888" w:type="dxa"/>
            <w:vAlign w:val="center"/>
          </w:tcPr>
          <w:p w:rsidR="00761DAF" w:rsidRPr="00BA52D6" w:rsidRDefault="00761DAF" w:rsidP="00006646">
            <w:pPr>
              <w:jc w:val="center"/>
              <w:rPr>
                <w:color w:val="000000"/>
              </w:rPr>
            </w:pPr>
            <w:r w:rsidRPr="00BA52D6">
              <w:rPr>
                <w:color w:val="000000"/>
                <w:sz w:val="22"/>
                <w:szCs w:val="22"/>
              </w:rPr>
              <w:t xml:space="preserve">ГО </w:t>
            </w:r>
            <w:proofErr w:type="gramStart"/>
            <w:r w:rsidRPr="00BA52D6">
              <w:rPr>
                <w:color w:val="000000"/>
                <w:sz w:val="22"/>
                <w:szCs w:val="22"/>
              </w:rPr>
              <w:t>Верхотурский</w:t>
            </w:r>
            <w:proofErr w:type="gramEnd"/>
          </w:p>
        </w:tc>
        <w:tc>
          <w:tcPr>
            <w:tcW w:w="1945" w:type="dxa"/>
            <w:vAlign w:val="center"/>
          </w:tcPr>
          <w:p w:rsidR="00761DAF" w:rsidRPr="00BA52D6" w:rsidRDefault="00761DAF" w:rsidP="00006646">
            <w:pPr>
              <w:jc w:val="center"/>
            </w:pPr>
            <w:r w:rsidRPr="00BA52D6">
              <w:rPr>
                <w:sz w:val="22"/>
                <w:szCs w:val="22"/>
              </w:rPr>
              <w:t xml:space="preserve">д. </w:t>
            </w:r>
            <w:proofErr w:type="spellStart"/>
            <w:r w:rsidRPr="00BA52D6">
              <w:rPr>
                <w:sz w:val="22"/>
                <w:szCs w:val="22"/>
              </w:rPr>
              <w:t>Дерябино</w:t>
            </w:r>
            <w:proofErr w:type="spellEnd"/>
          </w:p>
        </w:tc>
        <w:tc>
          <w:tcPr>
            <w:tcW w:w="2050" w:type="dxa"/>
          </w:tcPr>
          <w:p w:rsidR="00761DAF" w:rsidRPr="08774E4D" w:rsidRDefault="00761DAF" w:rsidP="00006646">
            <w:pPr>
              <w:jc w:val="center"/>
            </w:pPr>
            <w:r w:rsidRPr="08774E4D">
              <w:t>43-50</w:t>
            </w:r>
          </w:p>
        </w:tc>
      </w:tr>
      <w:tr w:rsidR="00761DAF" w:rsidRPr="00BA52D6">
        <w:trPr>
          <w:trHeight w:val="269"/>
          <w:jc w:val="center"/>
        </w:trPr>
        <w:tc>
          <w:tcPr>
            <w:tcW w:w="505" w:type="dxa"/>
            <w:vAlign w:val="center"/>
          </w:tcPr>
          <w:p w:rsidR="00761DAF" w:rsidRPr="00BA52D6" w:rsidRDefault="00761DAF" w:rsidP="00006646">
            <w:pPr>
              <w:jc w:val="center"/>
            </w:pPr>
            <w:r w:rsidRPr="00BA52D6">
              <w:rPr>
                <w:sz w:val="22"/>
                <w:szCs w:val="22"/>
              </w:rPr>
              <w:t>24</w:t>
            </w:r>
          </w:p>
        </w:tc>
        <w:tc>
          <w:tcPr>
            <w:tcW w:w="2333" w:type="dxa"/>
            <w:vAlign w:val="center"/>
          </w:tcPr>
          <w:p w:rsidR="00761DAF" w:rsidRPr="00BA52D6" w:rsidRDefault="00761DAF" w:rsidP="00006646">
            <w:pPr>
              <w:jc w:val="center"/>
              <w:rPr>
                <w:color w:val="000000"/>
              </w:rPr>
            </w:pPr>
            <w:r w:rsidRPr="00BA52D6">
              <w:rPr>
                <w:color w:val="000000"/>
                <w:sz w:val="22"/>
                <w:szCs w:val="22"/>
              </w:rPr>
              <w:t xml:space="preserve">река </w:t>
            </w:r>
            <w:proofErr w:type="spellStart"/>
            <w:r w:rsidRPr="00BA52D6">
              <w:rPr>
                <w:color w:val="000000"/>
                <w:sz w:val="22"/>
                <w:szCs w:val="22"/>
              </w:rPr>
              <w:t>Нейва</w:t>
            </w:r>
            <w:proofErr w:type="spellEnd"/>
          </w:p>
        </w:tc>
        <w:tc>
          <w:tcPr>
            <w:tcW w:w="2888" w:type="dxa"/>
            <w:vAlign w:val="center"/>
          </w:tcPr>
          <w:p w:rsidR="00761DAF" w:rsidRPr="00BA52D6" w:rsidRDefault="00761DAF" w:rsidP="00006646">
            <w:pPr>
              <w:jc w:val="center"/>
              <w:rPr>
                <w:color w:val="000000"/>
              </w:rPr>
            </w:pPr>
            <w:r w:rsidRPr="00BA52D6">
              <w:rPr>
                <w:color w:val="000000"/>
                <w:sz w:val="22"/>
                <w:szCs w:val="22"/>
              </w:rPr>
              <w:t>МО город Алапаевск</w:t>
            </w:r>
          </w:p>
        </w:tc>
        <w:tc>
          <w:tcPr>
            <w:tcW w:w="1945" w:type="dxa"/>
            <w:vAlign w:val="center"/>
          </w:tcPr>
          <w:p w:rsidR="00761DAF" w:rsidRPr="00BA52D6" w:rsidRDefault="00761DAF" w:rsidP="00006646">
            <w:pPr>
              <w:jc w:val="center"/>
            </w:pPr>
            <w:r>
              <w:rPr>
                <w:color w:val="000000"/>
                <w:sz w:val="22"/>
                <w:szCs w:val="22"/>
              </w:rPr>
              <w:t>г.</w:t>
            </w:r>
            <w:r w:rsidRPr="00BA52D6">
              <w:rPr>
                <w:color w:val="000000"/>
                <w:sz w:val="22"/>
                <w:szCs w:val="22"/>
              </w:rPr>
              <w:t xml:space="preserve"> Алапаевск</w:t>
            </w:r>
          </w:p>
        </w:tc>
        <w:tc>
          <w:tcPr>
            <w:tcW w:w="2050" w:type="dxa"/>
          </w:tcPr>
          <w:p w:rsidR="00761DAF" w:rsidRPr="08774E4D" w:rsidRDefault="00761DAF" w:rsidP="00006646">
            <w:pPr>
              <w:jc w:val="center"/>
            </w:pPr>
            <w:r w:rsidRPr="08774E4D">
              <w:t>40-45</w:t>
            </w:r>
          </w:p>
        </w:tc>
      </w:tr>
    </w:tbl>
    <w:p w:rsidR="00761DAF" w:rsidRPr="00A13ECF" w:rsidRDefault="00761DAF" w:rsidP="00AA0D73">
      <w:pPr>
        <w:jc w:val="center"/>
        <w:rPr>
          <w:highlight w:val="yellow"/>
        </w:rPr>
      </w:pPr>
    </w:p>
    <w:p w:rsidR="00761DAF" w:rsidRPr="007D4950" w:rsidRDefault="00761DAF" w:rsidP="00545477">
      <w:pPr>
        <w:tabs>
          <w:tab w:val="left" w:pos="0"/>
        </w:tabs>
        <w:ind w:firstLine="720"/>
        <w:jc w:val="both"/>
        <w:outlineLvl w:val="0"/>
      </w:pPr>
      <w:r w:rsidRPr="007D4950">
        <w:t xml:space="preserve">На территории Свердловской области открыто 55 мест массового выхода людей на лед,  определенные </w:t>
      </w:r>
      <w:r>
        <w:t xml:space="preserve">Центром </w:t>
      </w:r>
      <w:r w:rsidRPr="007D4950">
        <w:t>ГИМС ГУ МЧС России по Свердловской области.</w:t>
      </w:r>
    </w:p>
    <w:p w:rsidR="00761DAF" w:rsidRPr="007D4950" w:rsidRDefault="00761DAF" w:rsidP="00545477">
      <w:pPr>
        <w:tabs>
          <w:tab w:val="left" w:pos="0"/>
        </w:tabs>
        <w:ind w:firstLine="720"/>
        <w:jc w:val="both"/>
        <w:outlineLvl w:val="0"/>
      </w:pPr>
      <w:r w:rsidRPr="007D4950">
        <w:t xml:space="preserve">По состоянию на </w:t>
      </w:r>
      <w:r>
        <w:t>31 января</w:t>
      </w:r>
      <w:r w:rsidRPr="007D4950">
        <w:t xml:space="preserve">  2016 года действуют </w:t>
      </w:r>
      <w:r>
        <w:t>11</w:t>
      </w:r>
      <w:r w:rsidRPr="007D4950">
        <w:t xml:space="preserve"> ледовых переправ.</w:t>
      </w:r>
    </w:p>
    <w:p w:rsidR="00761DAF" w:rsidRPr="00D13A57" w:rsidRDefault="00761DAF" w:rsidP="00545477">
      <w:pPr>
        <w:tabs>
          <w:tab w:val="left" w:pos="0"/>
        </w:tabs>
        <w:ind w:firstLine="720"/>
        <w:jc w:val="both"/>
        <w:outlineLvl w:val="0"/>
        <w:rPr>
          <w:highlight w:val="cyan"/>
        </w:rPr>
      </w:pPr>
    </w:p>
    <w:tbl>
      <w:tblPr>
        <w:tblW w:w="508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568"/>
        <w:gridCol w:w="1416"/>
        <w:gridCol w:w="946"/>
        <w:gridCol w:w="697"/>
        <w:gridCol w:w="559"/>
        <w:gridCol w:w="765"/>
        <w:gridCol w:w="1150"/>
        <w:gridCol w:w="1381"/>
        <w:gridCol w:w="1193"/>
      </w:tblGrid>
      <w:tr w:rsidR="00761DAF" w:rsidRPr="00AA43E2">
        <w:trPr>
          <w:cantSplit/>
          <w:trHeight w:val="1729"/>
        </w:trPr>
        <w:tc>
          <w:tcPr>
            <w:tcW w:w="306" w:type="pct"/>
            <w:vAlign w:val="center"/>
          </w:tcPr>
          <w:p w:rsidR="00761DAF" w:rsidRPr="00CC3052" w:rsidRDefault="00761DAF" w:rsidP="00545477">
            <w:pPr>
              <w:jc w:val="center"/>
              <w:rPr>
                <w:sz w:val="20"/>
                <w:szCs w:val="20"/>
              </w:rPr>
            </w:pPr>
            <w:r w:rsidRPr="00CC3052">
              <w:rPr>
                <w:sz w:val="20"/>
                <w:szCs w:val="20"/>
              </w:rPr>
              <w:t xml:space="preserve">№ </w:t>
            </w:r>
            <w:proofErr w:type="spellStart"/>
            <w:proofErr w:type="gramStart"/>
            <w:r w:rsidRPr="00CC3052">
              <w:rPr>
                <w:sz w:val="20"/>
                <w:szCs w:val="20"/>
              </w:rPr>
              <w:t>п</w:t>
            </w:r>
            <w:proofErr w:type="spellEnd"/>
            <w:proofErr w:type="gramEnd"/>
            <w:r w:rsidRPr="00CC3052">
              <w:rPr>
                <w:sz w:val="20"/>
                <w:szCs w:val="20"/>
              </w:rPr>
              <w:t>/</w:t>
            </w:r>
            <w:proofErr w:type="spellStart"/>
            <w:r w:rsidRPr="00CC3052">
              <w:rPr>
                <w:sz w:val="20"/>
                <w:szCs w:val="20"/>
              </w:rPr>
              <w:t>п</w:t>
            </w:r>
            <w:proofErr w:type="spellEnd"/>
          </w:p>
        </w:tc>
        <w:tc>
          <w:tcPr>
            <w:tcW w:w="761" w:type="pct"/>
            <w:vAlign w:val="center"/>
          </w:tcPr>
          <w:p w:rsidR="00761DAF" w:rsidRPr="00CC3052" w:rsidRDefault="00761DAF" w:rsidP="00545477">
            <w:pPr>
              <w:jc w:val="center"/>
              <w:rPr>
                <w:sz w:val="20"/>
                <w:szCs w:val="20"/>
              </w:rPr>
            </w:pPr>
            <w:r w:rsidRPr="00CC3052">
              <w:rPr>
                <w:sz w:val="20"/>
                <w:szCs w:val="20"/>
              </w:rPr>
              <w:t>Район</w:t>
            </w:r>
          </w:p>
        </w:tc>
        <w:tc>
          <w:tcPr>
            <w:tcW w:w="687" w:type="pct"/>
            <w:vAlign w:val="center"/>
          </w:tcPr>
          <w:p w:rsidR="00761DAF" w:rsidRPr="00CC3052" w:rsidRDefault="00761DAF" w:rsidP="00545477">
            <w:pPr>
              <w:jc w:val="center"/>
              <w:rPr>
                <w:sz w:val="20"/>
                <w:szCs w:val="20"/>
              </w:rPr>
            </w:pPr>
            <w:r w:rsidRPr="00CC3052">
              <w:rPr>
                <w:sz w:val="20"/>
                <w:szCs w:val="20"/>
              </w:rPr>
              <w:t>Населенный пункт</w:t>
            </w:r>
          </w:p>
        </w:tc>
        <w:tc>
          <w:tcPr>
            <w:tcW w:w="459" w:type="pct"/>
            <w:vAlign w:val="center"/>
          </w:tcPr>
          <w:p w:rsidR="00761DAF" w:rsidRPr="00CC3052" w:rsidRDefault="00761DAF" w:rsidP="00545477">
            <w:pPr>
              <w:jc w:val="center"/>
              <w:rPr>
                <w:sz w:val="20"/>
                <w:szCs w:val="20"/>
              </w:rPr>
            </w:pPr>
            <w:r w:rsidRPr="00CC3052">
              <w:rPr>
                <w:sz w:val="20"/>
                <w:szCs w:val="20"/>
              </w:rPr>
              <w:t>Река, водоем</w:t>
            </w:r>
          </w:p>
        </w:tc>
        <w:tc>
          <w:tcPr>
            <w:tcW w:w="338" w:type="pct"/>
            <w:textDirection w:val="btLr"/>
            <w:vAlign w:val="center"/>
          </w:tcPr>
          <w:p w:rsidR="00761DAF" w:rsidRPr="00CC3052" w:rsidRDefault="00761DAF" w:rsidP="00545477">
            <w:pPr>
              <w:ind w:left="113" w:right="113"/>
              <w:jc w:val="center"/>
              <w:rPr>
                <w:sz w:val="20"/>
                <w:szCs w:val="20"/>
              </w:rPr>
            </w:pPr>
            <w:proofErr w:type="spellStart"/>
            <w:r w:rsidRPr="00CC3052">
              <w:rPr>
                <w:sz w:val="20"/>
                <w:szCs w:val="20"/>
              </w:rPr>
              <w:t>Грузо</w:t>
            </w:r>
            <w:proofErr w:type="spellEnd"/>
          </w:p>
          <w:p w:rsidR="00761DAF" w:rsidRPr="00CC3052" w:rsidRDefault="00761DAF" w:rsidP="00545477">
            <w:pPr>
              <w:ind w:left="113" w:right="113"/>
              <w:jc w:val="center"/>
              <w:rPr>
                <w:sz w:val="20"/>
                <w:szCs w:val="20"/>
              </w:rPr>
            </w:pPr>
            <w:proofErr w:type="spellStart"/>
            <w:r w:rsidRPr="00CC3052">
              <w:rPr>
                <w:sz w:val="20"/>
                <w:szCs w:val="20"/>
              </w:rPr>
              <w:t>подъемность</w:t>
            </w:r>
            <w:proofErr w:type="spellEnd"/>
          </w:p>
        </w:tc>
        <w:tc>
          <w:tcPr>
            <w:tcW w:w="271" w:type="pct"/>
            <w:textDirection w:val="btLr"/>
            <w:vAlign w:val="center"/>
          </w:tcPr>
          <w:p w:rsidR="00761DAF" w:rsidRPr="00CC3052" w:rsidRDefault="00761DAF" w:rsidP="00545477">
            <w:pPr>
              <w:ind w:left="113" w:right="113"/>
              <w:jc w:val="center"/>
              <w:rPr>
                <w:sz w:val="20"/>
                <w:szCs w:val="20"/>
              </w:rPr>
            </w:pPr>
            <w:r w:rsidRPr="00CC3052">
              <w:rPr>
                <w:sz w:val="20"/>
                <w:szCs w:val="20"/>
              </w:rPr>
              <w:t>Пропускная способность</w:t>
            </w:r>
          </w:p>
        </w:tc>
        <w:tc>
          <w:tcPr>
            <w:tcW w:w="371" w:type="pct"/>
            <w:textDirection w:val="btLr"/>
            <w:vAlign w:val="center"/>
          </w:tcPr>
          <w:p w:rsidR="00761DAF" w:rsidRPr="00CC3052" w:rsidRDefault="00761DAF" w:rsidP="00545477">
            <w:pPr>
              <w:ind w:left="113" w:right="113"/>
              <w:jc w:val="center"/>
              <w:rPr>
                <w:sz w:val="20"/>
                <w:szCs w:val="20"/>
              </w:rPr>
            </w:pPr>
            <w:r w:rsidRPr="00CC3052">
              <w:rPr>
                <w:sz w:val="20"/>
                <w:szCs w:val="20"/>
              </w:rPr>
              <w:t xml:space="preserve">Длина и ширина переправы, </w:t>
            </w:r>
            <w:proofErr w:type="gramStart"/>
            <w:r w:rsidRPr="00CC3052">
              <w:rPr>
                <w:sz w:val="20"/>
                <w:szCs w:val="20"/>
              </w:rPr>
              <w:t>м</w:t>
            </w:r>
            <w:proofErr w:type="gramEnd"/>
            <w:r w:rsidRPr="00CC3052">
              <w:rPr>
                <w:sz w:val="20"/>
                <w:szCs w:val="20"/>
              </w:rPr>
              <w:t>.</w:t>
            </w:r>
          </w:p>
        </w:tc>
        <w:tc>
          <w:tcPr>
            <w:tcW w:w="558" w:type="pct"/>
            <w:vAlign w:val="center"/>
          </w:tcPr>
          <w:p w:rsidR="00761DAF" w:rsidRPr="00CC3052" w:rsidRDefault="00761DAF" w:rsidP="00545477">
            <w:pPr>
              <w:jc w:val="center"/>
              <w:rPr>
                <w:sz w:val="20"/>
                <w:szCs w:val="20"/>
              </w:rPr>
            </w:pPr>
            <w:r w:rsidRPr="00CC3052">
              <w:rPr>
                <w:sz w:val="20"/>
                <w:szCs w:val="20"/>
              </w:rPr>
              <w:t>Характер ледового покрытия, толщина льда</w:t>
            </w:r>
          </w:p>
        </w:tc>
        <w:tc>
          <w:tcPr>
            <w:tcW w:w="670" w:type="pct"/>
            <w:vAlign w:val="center"/>
          </w:tcPr>
          <w:p w:rsidR="00761DAF" w:rsidRPr="00CC3052" w:rsidRDefault="00761DAF" w:rsidP="00545477">
            <w:pPr>
              <w:jc w:val="center"/>
              <w:rPr>
                <w:sz w:val="20"/>
                <w:szCs w:val="20"/>
              </w:rPr>
            </w:pPr>
            <w:r w:rsidRPr="00CC3052">
              <w:rPr>
                <w:sz w:val="20"/>
                <w:szCs w:val="20"/>
              </w:rPr>
              <w:t>Начало периода эксплуатации</w:t>
            </w:r>
          </w:p>
        </w:tc>
        <w:tc>
          <w:tcPr>
            <w:tcW w:w="579" w:type="pct"/>
            <w:vAlign w:val="center"/>
          </w:tcPr>
          <w:p w:rsidR="00761DAF" w:rsidRPr="00CC3052" w:rsidRDefault="00761DAF" w:rsidP="00545477">
            <w:pPr>
              <w:jc w:val="center"/>
              <w:rPr>
                <w:sz w:val="20"/>
                <w:szCs w:val="20"/>
              </w:rPr>
            </w:pPr>
            <w:r w:rsidRPr="00CC3052">
              <w:rPr>
                <w:sz w:val="20"/>
                <w:szCs w:val="20"/>
              </w:rPr>
              <w:t>Ожидаемая дата закрытия</w:t>
            </w:r>
          </w:p>
        </w:tc>
      </w:tr>
      <w:tr w:rsidR="00761DAF" w:rsidRPr="00AA43E2">
        <w:tc>
          <w:tcPr>
            <w:tcW w:w="306" w:type="pct"/>
            <w:vAlign w:val="center"/>
          </w:tcPr>
          <w:p w:rsidR="00761DAF" w:rsidRPr="00AA43E2" w:rsidRDefault="00761DAF" w:rsidP="00545477">
            <w:pPr>
              <w:jc w:val="center"/>
              <w:rPr>
                <w:sz w:val="20"/>
                <w:szCs w:val="20"/>
              </w:rPr>
            </w:pPr>
            <w:r w:rsidRPr="00AA43E2">
              <w:rPr>
                <w:sz w:val="20"/>
                <w:szCs w:val="20"/>
              </w:rPr>
              <w:t>1.</w:t>
            </w:r>
          </w:p>
        </w:tc>
        <w:tc>
          <w:tcPr>
            <w:tcW w:w="761" w:type="pct"/>
            <w:vAlign w:val="center"/>
          </w:tcPr>
          <w:p w:rsidR="00761DAF" w:rsidRPr="00AA43E2" w:rsidRDefault="00761DAF" w:rsidP="00545477">
            <w:pPr>
              <w:pStyle w:val="a7"/>
              <w:jc w:val="center"/>
              <w:textAlignment w:val="baseline"/>
              <w:rPr>
                <w:sz w:val="20"/>
                <w:szCs w:val="20"/>
              </w:rPr>
            </w:pPr>
            <w:proofErr w:type="spellStart"/>
            <w:r w:rsidRPr="00AA43E2">
              <w:rPr>
                <w:sz w:val="20"/>
                <w:szCs w:val="20"/>
              </w:rPr>
              <w:t>Серовский</w:t>
            </w:r>
            <w:proofErr w:type="spellEnd"/>
            <w:r w:rsidRPr="00AA43E2">
              <w:rPr>
                <w:sz w:val="20"/>
                <w:szCs w:val="20"/>
              </w:rPr>
              <w:t xml:space="preserve"> ГО</w:t>
            </w:r>
          </w:p>
        </w:tc>
        <w:tc>
          <w:tcPr>
            <w:tcW w:w="687" w:type="pct"/>
            <w:vAlign w:val="center"/>
          </w:tcPr>
          <w:p w:rsidR="00761DAF" w:rsidRPr="00AA43E2" w:rsidRDefault="00761DAF" w:rsidP="00545477">
            <w:pPr>
              <w:pStyle w:val="a7"/>
              <w:jc w:val="center"/>
              <w:textAlignment w:val="baseline"/>
              <w:rPr>
                <w:sz w:val="20"/>
                <w:szCs w:val="20"/>
              </w:rPr>
            </w:pPr>
            <w:r w:rsidRPr="00AA43E2">
              <w:rPr>
                <w:sz w:val="20"/>
                <w:szCs w:val="20"/>
              </w:rPr>
              <w:t>п. Красный Яр</w:t>
            </w:r>
          </w:p>
        </w:tc>
        <w:tc>
          <w:tcPr>
            <w:tcW w:w="459" w:type="pct"/>
            <w:vAlign w:val="center"/>
          </w:tcPr>
          <w:p w:rsidR="00761DAF" w:rsidRPr="00AA43E2" w:rsidRDefault="00761DAF" w:rsidP="00545477">
            <w:pPr>
              <w:pStyle w:val="a7"/>
              <w:jc w:val="center"/>
              <w:textAlignment w:val="baseline"/>
              <w:rPr>
                <w:sz w:val="20"/>
                <w:szCs w:val="20"/>
              </w:rPr>
            </w:pPr>
            <w:r w:rsidRPr="00AA43E2">
              <w:rPr>
                <w:sz w:val="20"/>
                <w:szCs w:val="20"/>
              </w:rPr>
              <w:t>р. Сосьва</w:t>
            </w:r>
          </w:p>
        </w:tc>
        <w:tc>
          <w:tcPr>
            <w:tcW w:w="338" w:type="pct"/>
            <w:vAlign w:val="center"/>
          </w:tcPr>
          <w:p w:rsidR="00761DAF" w:rsidRPr="00AA43E2" w:rsidRDefault="00761DAF" w:rsidP="00545477">
            <w:pPr>
              <w:jc w:val="center"/>
              <w:rPr>
                <w:sz w:val="20"/>
                <w:szCs w:val="20"/>
              </w:rPr>
            </w:pPr>
            <w:r w:rsidRPr="00AA43E2">
              <w:rPr>
                <w:sz w:val="20"/>
                <w:szCs w:val="20"/>
              </w:rPr>
              <w:t>10т.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70м</w:t>
            </w:r>
          </w:p>
          <w:p w:rsidR="00761DAF" w:rsidRPr="00AA43E2" w:rsidRDefault="00761DAF" w:rsidP="00545477">
            <w:pPr>
              <w:jc w:val="center"/>
              <w:rPr>
                <w:sz w:val="20"/>
                <w:szCs w:val="20"/>
              </w:rPr>
            </w:pPr>
            <w:r>
              <w:rPr>
                <w:sz w:val="20"/>
                <w:szCs w:val="20"/>
              </w:rPr>
              <w:t>8</w:t>
            </w:r>
            <w:r w:rsidRPr="00AA43E2">
              <w:rPr>
                <w:sz w:val="20"/>
                <w:szCs w:val="20"/>
              </w:rPr>
              <w:t>м</w:t>
            </w:r>
          </w:p>
        </w:tc>
        <w:tc>
          <w:tcPr>
            <w:tcW w:w="558" w:type="pct"/>
            <w:vAlign w:val="center"/>
          </w:tcPr>
          <w:p w:rsidR="00761DAF" w:rsidRPr="00AA43E2" w:rsidRDefault="00761DAF" w:rsidP="00545477">
            <w:pPr>
              <w:jc w:val="center"/>
              <w:rPr>
                <w:sz w:val="20"/>
                <w:szCs w:val="20"/>
              </w:rPr>
            </w:pPr>
            <w:r w:rsidRPr="00AA43E2">
              <w:rPr>
                <w:sz w:val="20"/>
                <w:szCs w:val="20"/>
              </w:rPr>
              <w:t>62 см</w:t>
            </w:r>
          </w:p>
        </w:tc>
        <w:tc>
          <w:tcPr>
            <w:tcW w:w="670" w:type="pct"/>
            <w:vAlign w:val="center"/>
          </w:tcPr>
          <w:p w:rsidR="00761DAF" w:rsidRPr="00AA43E2" w:rsidRDefault="00761DAF" w:rsidP="00545477">
            <w:pPr>
              <w:jc w:val="center"/>
              <w:rPr>
                <w:sz w:val="20"/>
                <w:szCs w:val="20"/>
              </w:rPr>
            </w:pPr>
            <w:r w:rsidRPr="00AA43E2">
              <w:rPr>
                <w:sz w:val="20"/>
                <w:szCs w:val="20"/>
              </w:rPr>
              <w:t>28 декабря</w:t>
            </w:r>
          </w:p>
        </w:tc>
        <w:tc>
          <w:tcPr>
            <w:tcW w:w="579" w:type="pct"/>
            <w:vAlign w:val="center"/>
          </w:tcPr>
          <w:p w:rsidR="00761DAF" w:rsidRPr="00AA43E2" w:rsidRDefault="00761DAF" w:rsidP="00545477">
            <w:pPr>
              <w:jc w:val="center"/>
              <w:rPr>
                <w:sz w:val="20"/>
                <w:szCs w:val="20"/>
              </w:rPr>
            </w:pPr>
            <w:r w:rsidRPr="00AA43E2">
              <w:rPr>
                <w:sz w:val="20"/>
                <w:szCs w:val="20"/>
              </w:rPr>
              <w:t>март</w:t>
            </w:r>
          </w:p>
        </w:tc>
      </w:tr>
      <w:tr w:rsidR="00761DAF" w:rsidRPr="00AA43E2">
        <w:tc>
          <w:tcPr>
            <w:tcW w:w="306" w:type="pct"/>
            <w:vAlign w:val="center"/>
          </w:tcPr>
          <w:p w:rsidR="00761DAF" w:rsidRPr="00AA43E2" w:rsidRDefault="00761DAF" w:rsidP="00545477">
            <w:pPr>
              <w:jc w:val="center"/>
              <w:rPr>
                <w:sz w:val="20"/>
                <w:szCs w:val="20"/>
              </w:rPr>
            </w:pPr>
            <w:r w:rsidRPr="00AA43E2">
              <w:rPr>
                <w:sz w:val="20"/>
                <w:szCs w:val="20"/>
              </w:rPr>
              <w:t>2.</w:t>
            </w:r>
          </w:p>
        </w:tc>
        <w:tc>
          <w:tcPr>
            <w:tcW w:w="761" w:type="pct"/>
          </w:tcPr>
          <w:p w:rsidR="00761DAF" w:rsidRPr="00AA43E2" w:rsidRDefault="00761DAF" w:rsidP="00545477">
            <w:pPr>
              <w:jc w:val="center"/>
              <w:rPr>
                <w:sz w:val="20"/>
                <w:szCs w:val="20"/>
              </w:rPr>
            </w:pPr>
            <w:proofErr w:type="spellStart"/>
            <w:r w:rsidRPr="00AA43E2">
              <w:rPr>
                <w:sz w:val="20"/>
                <w:szCs w:val="20"/>
              </w:rPr>
              <w:t>Серовский</w:t>
            </w:r>
            <w:proofErr w:type="spellEnd"/>
            <w:r w:rsidRPr="00AA43E2">
              <w:rPr>
                <w:sz w:val="20"/>
                <w:szCs w:val="20"/>
              </w:rPr>
              <w:t xml:space="preserve"> ГО</w:t>
            </w:r>
          </w:p>
        </w:tc>
        <w:tc>
          <w:tcPr>
            <w:tcW w:w="687" w:type="pct"/>
            <w:vAlign w:val="center"/>
          </w:tcPr>
          <w:p w:rsidR="00761DAF" w:rsidRPr="00AA43E2" w:rsidRDefault="00761DAF" w:rsidP="00545477">
            <w:pPr>
              <w:jc w:val="center"/>
              <w:rPr>
                <w:sz w:val="20"/>
                <w:szCs w:val="20"/>
              </w:rPr>
            </w:pPr>
            <w:r w:rsidRPr="00AA43E2">
              <w:rPr>
                <w:sz w:val="20"/>
                <w:szCs w:val="20"/>
              </w:rPr>
              <w:t>д. Петрова</w:t>
            </w:r>
          </w:p>
        </w:tc>
        <w:tc>
          <w:tcPr>
            <w:tcW w:w="459" w:type="pct"/>
            <w:vAlign w:val="center"/>
          </w:tcPr>
          <w:p w:rsidR="00761DAF" w:rsidRPr="00AA43E2" w:rsidRDefault="00761DAF" w:rsidP="00545477">
            <w:pPr>
              <w:jc w:val="center"/>
              <w:rPr>
                <w:sz w:val="20"/>
                <w:szCs w:val="20"/>
              </w:rPr>
            </w:pPr>
            <w:r w:rsidRPr="00AA43E2">
              <w:rPr>
                <w:sz w:val="20"/>
                <w:szCs w:val="20"/>
              </w:rPr>
              <w:t>р. Сосьва</w:t>
            </w:r>
          </w:p>
        </w:tc>
        <w:tc>
          <w:tcPr>
            <w:tcW w:w="338" w:type="pct"/>
            <w:vAlign w:val="center"/>
          </w:tcPr>
          <w:p w:rsidR="00761DAF" w:rsidRPr="00AA43E2" w:rsidRDefault="00761DAF" w:rsidP="00545477">
            <w:pPr>
              <w:jc w:val="center"/>
              <w:rPr>
                <w:sz w:val="20"/>
                <w:szCs w:val="20"/>
              </w:rPr>
            </w:pPr>
            <w:r w:rsidRPr="00AA43E2">
              <w:rPr>
                <w:sz w:val="20"/>
                <w:szCs w:val="20"/>
              </w:rPr>
              <w:t>10т.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80м</w:t>
            </w:r>
          </w:p>
          <w:p w:rsidR="00761DAF" w:rsidRPr="00AA43E2" w:rsidRDefault="00761DAF" w:rsidP="00545477">
            <w:pPr>
              <w:jc w:val="center"/>
              <w:rPr>
                <w:sz w:val="20"/>
                <w:szCs w:val="20"/>
              </w:rPr>
            </w:pPr>
            <w:r>
              <w:rPr>
                <w:sz w:val="20"/>
                <w:szCs w:val="20"/>
              </w:rPr>
              <w:t>8</w:t>
            </w:r>
            <w:r w:rsidRPr="00AA43E2">
              <w:rPr>
                <w:sz w:val="20"/>
                <w:szCs w:val="20"/>
              </w:rPr>
              <w:t>м</w:t>
            </w:r>
          </w:p>
        </w:tc>
        <w:tc>
          <w:tcPr>
            <w:tcW w:w="558" w:type="pct"/>
            <w:vAlign w:val="center"/>
          </w:tcPr>
          <w:p w:rsidR="00761DAF" w:rsidRPr="00AA43E2" w:rsidRDefault="00761DAF" w:rsidP="00545477">
            <w:pPr>
              <w:jc w:val="center"/>
              <w:rPr>
                <w:sz w:val="20"/>
                <w:szCs w:val="20"/>
              </w:rPr>
            </w:pPr>
            <w:r w:rsidRPr="00AA43E2">
              <w:rPr>
                <w:sz w:val="20"/>
                <w:szCs w:val="20"/>
              </w:rPr>
              <w:t>61 см</w:t>
            </w:r>
          </w:p>
        </w:tc>
        <w:tc>
          <w:tcPr>
            <w:tcW w:w="670" w:type="pct"/>
            <w:vAlign w:val="center"/>
          </w:tcPr>
          <w:p w:rsidR="00761DAF" w:rsidRPr="00AA43E2" w:rsidRDefault="00761DAF" w:rsidP="00545477">
            <w:pPr>
              <w:jc w:val="center"/>
              <w:rPr>
                <w:sz w:val="20"/>
                <w:szCs w:val="20"/>
              </w:rPr>
            </w:pPr>
            <w:r w:rsidRPr="00AA43E2">
              <w:rPr>
                <w:sz w:val="20"/>
                <w:szCs w:val="20"/>
              </w:rPr>
              <w:t>28 декабря</w:t>
            </w:r>
          </w:p>
        </w:tc>
        <w:tc>
          <w:tcPr>
            <w:tcW w:w="579" w:type="pct"/>
            <w:vAlign w:val="center"/>
          </w:tcPr>
          <w:p w:rsidR="00761DAF" w:rsidRPr="00AA43E2" w:rsidRDefault="00761DAF" w:rsidP="00545477">
            <w:pPr>
              <w:jc w:val="center"/>
              <w:rPr>
                <w:sz w:val="20"/>
                <w:szCs w:val="20"/>
              </w:rPr>
            </w:pPr>
            <w:r w:rsidRPr="00AA43E2">
              <w:rPr>
                <w:sz w:val="20"/>
                <w:szCs w:val="20"/>
              </w:rPr>
              <w:t>март</w:t>
            </w:r>
          </w:p>
        </w:tc>
      </w:tr>
      <w:tr w:rsidR="00761DAF" w:rsidRPr="00AA43E2">
        <w:trPr>
          <w:trHeight w:val="417"/>
        </w:trPr>
        <w:tc>
          <w:tcPr>
            <w:tcW w:w="306" w:type="pct"/>
            <w:vAlign w:val="center"/>
          </w:tcPr>
          <w:p w:rsidR="00761DAF" w:rsidRPr="00AA43E2" w:rsidRDefault="00761DAF" w:rsidP="00545477">
            <w:pPr>
              <w:jc w:val="center"/>
              <w:rPr>
                <w:sz w:val="20"/>
                <w:szCs w:val="20"/>
              </w:rPr>
            </w:pPr>
            <w:r w:rsidRPr="00AA43E2">
              <w:rPr>
                <w:sz w:val="20"/>
                <w:szCs w:val="20"/>
              </w:rPr>
              <w:t>3.</w:t>
            </w:r>
          </w:p>
        </w:tc>
        <w:tc>
          <w:tcPr>
            <w:tcW w:w="761" w:type="pct"/>
            <w:vAlign w:val="center"/>
          </w:tcPr>
          <w:p w:rsidR="00761DAF" w:rsidRPr="00AA43E2" w:rsidRDefault="00761DAF" w:rsidP="00545477">
            <w:pPr>
              <w:pStyle w:val="a7"/>
              <w:jc w:val="center"/>
              <w:textAlignment w:val="baseline"/>
              <w:rPr>
                <w:sz w:val="20"/>
                <w:szCs w:val="20"/>
              </w:rPr>
            </w:pPr>
            <w:proofErr w:type="spellStart"/>
            <w:r w:rsidRPr="00AA43E2">
              <w:rPr>
                <w:sz w:val="20"/>
                <w:szCs w:val="20"/>
              </w:rPr>
              <w:t>Серовский</w:t>
            </w:r>
            <w:proofErr w:type="spellEnd"/>
            <w:r w:rsidRPr="00AA43E2">
              <w:rPr>
                <w:sz w:val="20"/>
                <w:szCs w:val="20"/>
              </w:rPr>
              <w:t xml:space="preserve"> ГО</w:t>
            </w:r>
          </w:p>
        </w:tc>
        <w:tc>
          <w:tcPr>
            <w:tcW w:w="687" w:type="pct"/>
            <w:vAlign w:val="center"/>
          </w:tcPr>
          <w:p w:rsidR="00761DAF" w:rsidRPr="00AA43E2" w:rsidRDefault="00761DAF" w:rsidP="00545477">
            <w:pPr>
              <w:pStyle w:val="a7"/>
              <w:jc w:val="center"/>
              <w:textAlignment w:val="baseline"/>
              <w:rPr>
                <w:sz w:val="20"/>
                <w:szCs w:val="20"/>
              </w:rPr>
            </w:pPr>
            <w:r w:rsidRPr="00AA43E2">
              <w:rPr>
                <w:sz w:val="20"/>
                <w:szCs w:val="20"/>
              </w:rPr>
              <w:t xml:space="preserve">д. </w:t>
            </w:r>
            <w:proofErr w:type="spellStart"/>
            <w:r w:rsidRPr="00AA43E2">
              <w:rPr>
                <w:sz w:val="20"/>
                <w:szCs w:val="20"/>
              </w:rPr>
              <w:t>Магина</w:t>
            </w:r>
            <w:proofErr w:type="spellEnd"/>
          </w:p>
        </w:tc>
        <w:tc>
          <w:tcPr>
            <w:tcW w:w="459" w:type="pct"/>
            <w:vAlign w:val="center"/>
          </w:tcPr>
          <w:p w:rsidR="00761DAF" w:rsidRPr="00AA43E2" w:rsidRDefault="00761DAF" w:rsidP="00545477">
            <w:pPr>
              <w:pStyle w:val="a7"/>
              <w:jc w:val="center"/>
              <w:textAlignment w:val="baseline"/>
              <w:rPr>
                <w:sz w:val="20"/>
                <w:szCs w:val="20"/>
              </w:rPr>
            </w:pPr>
            <w:r w:rsidRPr="00AA43E2">
              <w:rPr>
                <w:sz w:val="20"/>
                <w:szCs w:val="20"/>
              </w:rPr>
              <w:t>р. Сосьва</w:t>
            </w:r>
          </w:p>
        </w:tc>
        <w:tc>
          <w:tcPr>
            <w:tcW w:w="338" w:type="pct"/>
            <w:vAlign w:val="center"/>
          </w:tcPr>
          <w:p w:rsidR="00761DAF" w:rsidRPr="00AA43E2" w:rsidRDefault="00761DAF" w:rsidP="00545477">
            <w:pPr>
              <w:jc w:val="center"/>
              <w:rPr>
                <w:sz w:val="20"/>
                <w:szCs w:val="20"/>
              </w:rPr>
            </w:pPr>
            <w:r w:rsidRPr="00AA43E2">
              <w:rPr>
                <w:sz w:val="20"/>
                <w:szCs w:val="20"/>
              </w:rPr>
              <w:t>10т.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95м</w:t>
            </w:r>
          </w:p>
          <w:p w:rsidR="00761DAF" w:rsidRPr="00AA43E2" w:rsidRDefault="00761DAF" w:rsidP="00545477">
            <w:pPr>
              <w:jc w:val="center"/>
              <w:rPr>
                <w:sz w:val="20"/>
                <w:szCs w:val="20"/>
              </w:rPr>
            </w:pPr>
            <w:r>
              <w:rPr>
                <w:sz w:val="20"/>
                <w:szCs w:val="20"/>
              </w:rPr>
              <w:t>8</w:t>
            </w:r>
            <w:r w:rsidRPr="00AA43E2">
              <w:rPr>
                <w:sz w:val="20"/>
                <w:szCs w:val="20"/>
              </w:rPr>
              <w:t>м</w:t>
            </w:r>
          </w:p>
        </w:tc>
        <w:tc>
          <w:tcPr>
            <w:tcW w:w="558" w:type="pct"/>
            <w:vAlign w:val="center"/>
          </w:tcPr>
          <w:p w:rsidR="00761DAF" w:rsidRPr="00AA43E2" w:rsidRDefault="00761DAF" w:rsidP="00545477">
            <w:pPr>
              <w:jc w:val="center"/>
              <w:rPr>
                <w:sz w:val="20"/>
                <w:szCs w:val="20"/>
              </w:rPr>
            </w:pPr>
            <w:r w:rsidRPr="00AA43E2">
              <w:rPr>
                <w:sz w:val="20"/>
                <w:szCs w:val="20"/>
              </w:rPr>
              <w:t>60 см</w:t>
            </w:r>
          </w:p>
        </w:tc>
        <w:tc>
          <w:tcPr>
            <w:tcW w:w="670" w:type="pct"/>
            <w:vAlign w:val="center"/>
          </w:tcPr>
          <w:p w:rsidR="00761DAF" w:rsidRPr="00AA43E2" w:rsidRDefault="00761DAF" w:rsidP="00545477">
            <w:pPr>
              <w:jc w:val="center"/>
              <w:rPr>
                <w:sz w:val="20"/>
                <w:szCs w:val="20"/>
              </w:rPr>
            </w:pPr>
            <w:r w:rsidRPr="00AA43E2">
              <w:rPr>
                <w:sz w:val="20"/>
                <w:szCs w:val="20"/>
              </w:rPr>
              <w:t xml:space="preserve">28 декабря </w:t>
            </w:r>
          </w:p>
        </w:tc>
        <w:tc>
          <w:tcPr>
            <w:tcW w:w="579" w:type="pct"/>
            <w:vAlign w:val="center"/>
          </w:tcPr>
          <w:p w:rsidR="00761DAF" w:rsidRPr="00AA43E2" w:rsidRDefault="00761DAF" w:rsidP="00545477">
            <w:pPr>
              <w:jc w:val="center"/>
              <w:rPr>
                <w:sz w:val="20"/>
                <w:szCs w:val="20"/>
              </w:rPr>
            </w:pPr>
            <w:r w:rsidRPr="00AA43E2">
              <w:rPr>
                <w:sz w:val="20"/>
                <w:szCs w:val="20"/>
              </w:rPr>
              <w:t>март</w:t>
            </w:r>
          </w:p>
        </w:tc>
      </w:tr>
      <w:tr w:rsidR="00761DAF" w:rsidRPr="00AA43E2">
        <w:trPr>
          <w:trHeight w:val="417"/>
        </w:trPr>
        <w:tc>
          <w:tcPr>
            <w:tcW w:w="306" w:type="pct"/>
            <w:vAlign w:val="center"/>
          </w:tcPr>
          <w:p w:rsidR="00761DAF" w:rsidRPr="00AA43E2" w:rsidRDefault="00761DAF" w:rsidP="00545477">
            <w:pPr>
              <w:jc w:val="center"/>
              <w:rPr>
                <w:sz w:val="20"/>
                <w:szCs w:val="20"/>
              </w:rPr>
            </w:pPr>
            <w:r w:rsidRPr="00AA43E2">
              <w:rPr>
                <w:sz w:val="20"/>
                <w:szCs w:val="20"/>
              </w:rPr>
              <w:t>4.</w:t>
            </w:r>
          </w:p>
        </w:tc>
        <w:tc>
          <w:tcPr>
            <w:tcW w:w="761" w:type="pct"/>
            <w:vAlign w:val="center"/>
          </w:tcPr>
          <w:p w:rsidR="00761DAF" w:rsidRPr="00AA43E2" w:rsidRDefault="00761DAF" w:rsidP="00545477">
            <w:pPr>
              <w:jc w:val="center"/>
              <w:rPr>
                <w:sz w:val="20"/>
                <w:szCs w:val="20"/>
              </w:rPr>
            </w:pPr>
            <w:proofErr w:type="spellStart"/>
            <w:r w:rsidRPr="00AA43E2">
              <w:rPr>
                <w:sz w:val="20"/>
                <w:szCs w:val="20"/>
              </w:rPr>
              <w:t>Таборинский</w:t>
            </w:r>
            <w:proofErr w:type="spellEnd"/>
            <w:r w:rsidRPr="00AA43E2">
              <w:rPr>
                <w:sz w:val="20"/>
                <w:szCs w:val="20"/>
              </w:rPr>
              <w:t xml:space="preserve"> МР</w:t>
            </w:r>
          </w:p>
        </w:tc>
        <w:tc>
          <w:tcPr>
            <w:tcW w:w="687" w:type="pct"/>
            <w:vAlign w:val="center"/>
          </w:tcPr>
          <w:p w:rsidR="00761DAF" w:rsidRPr="00AA43E2" w:rsidRDefault="00761DAF" w:rsidP="00545477">
            <w:pPr>
              <w:pStyle w:val="a7"/>
              <w:jc w:val="center"/>
              <w:textAlignment w:val="baseline"/>
              <w:rPr>
                <w:sz w:val="20"/>
                <w:szCs w:val="20"/>
              </w:rPr>
            </w:pPr>
            <w:r w:rsidRPr="00AA43E2">
              <w:rPr>
                <w:sz w:val="20"/>
                <w:szCs w:val="20"/>
              </w:rPr>
              <w:t>8 км автодороги «</w:t>
            </w:r>
            <w:proofErr w:type="spellStart"/>
            <w:r w:rsidRPr="00AA43E2">
              <w:rPr>
                <w:sz w:val="20"/>
                <w:szCs w:val="20"/>
              </w:rPr>
              <w:t>Кузнецово-Пальмино</w:t>
            </w:r>
            <w:proofErr w:type="spellEnd"/>
            <w:r w:rsidRPr="00AA43E2">
              <w:rPr>
                <w:sz w:val="20"/>
                <w:szCs w:val="20"/>
              </w:rPr>
              <w:t>»</w:t>
            </w:r>
          </w:p>
        </w:tc>
        <w:tc>
          <w:tcPr>
            <w:tcW w:w="459" w:type="pct"/>
            <w:vAlign w:val="center"/>
          </w:tcPr>
          <w:p w:rsidR="00761DAF" w:rsidRPr="00AA43E2" w:rsidRDefault="00761DAF" w:rsidP="00545477">
            <w:pPr>
              <w:pStyle w:val="a7"/>
              <w:jc w:val="center"/>
              <w:textAlignment w:val="baseline"/>
              <w:rPr>
                <w:sz w:val="20"/>
                <w:szCs w:val="20"/>
              </w:rPr>
            </w:pPr>
            <w:r w:rsidRPr="00AA43E2">
              <w:rPr>
                <w:sz w:val="20"/>
                <w:szCs w:val="20"/>
              </w:rPr>
              <w:t>р. Тавда</w:t>
            </w:r>
          </w:p>
        </w:tc>
        <w:tc>
          <w:tcPr>
            <w:tcW w:w="338" w:type="pct"/>
            <w:vAlign w:val="center"/>
          </w:tcPr>
          <w:p w:rsidR="00761DAF" w:rsidRPr="00AA43E2" w:rsidRDefault="00761DAF" w:rsidP="00545477">
            <w:pPr>
              <w:jc w:val="center"/>
              <w:rPr>
                <w:sz w:val="20"/>
                <w:szCs w:val="20"/>
              </w:rPr>
            </w:pPr>
            <w:r w:rsidRPr="00AA43E2">
              <w:rPr>
                <w:sz w:val="20"/>
                <w:szCs w:val="20"/>
              </w:rPr>
              <w:t>30т.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180м</w:t>
            </w:r>
          </w:p>
          <w:p w:rsidR="00761DAF" w:rsidRPr="00AA43E2" w:rsidRDefault="00761DAF" w:rsidP="00545477">
            <w:pPr>
              <w:jc w:val="center"/>
              <w:rPr>
                <w:sz w:val="20"/>
                <w:szCs w:val="20"/>
              </w:rPr>
            </w:pPr>
            <w:r>
              <w:rPr>
                <w:sz w:val="20"/>
                <w:szCs w:val="20"/>
              </w:rPr>
              <w:t>10</w:t>
            </w:r>
            <w:r w:rsidRPr="00AA43E2">
              <w:rPr>
                <w:sz w:val="20"/>
                <w:szCs w:val="20"/>
              </w:rPr>
              <w:t>м</w:t>
            </w:r>
          </w:p>
        </w:tc>
        <w:tc>
          <w:tcPr>
            <w:tcW w:w="558" w:type="pct"/>
            <w:vAlign w:val="center"/>
          </w:tcPr>
          <w:p w:rsidR="00761DAF" w:rsidRPr="00AA43E2" w:rsidRDefault="00761DAF" w:rsidP="00545477">
            <w:pPr>
              <w:jc w:val="center"/>
              <w:rPr>
                <w:sz w:val="20"/>
                <w:szCs w:val="20"/>
              </w:rPr>
            </w:pPr>
            <w:r w:rsidRPr="00AA43E2">
              <w:rPr>
                <w:sz w:val="20"/>
                <w:szCs w:val="20"/>
              </w:rPr>
              <w:t>95 см</w:t>
            </w:r>
          </w:p>
        </w:tc>
        <w:tc>
          <w:tcPr>
            <w:tcW w:w="670" w:type="pct"/>
            <w:vAlign w:val="center"/>
          </w:tcPr>
          <w:p w:rsidR="00761DAF" w:rsidRPr="00AA43E2" w:rsidRDefault="00761DAF" w:rsidP="00545477">
            <w:pPr>
              <w:jc w:val="center"/>
              <w:rPr>
                <w:sz w:val="20"/>
                <w:szCs w:val="20"/>
              </w:rPr>
            </w:pPr>
            <w:r w:rsidRPr="00AA43E2">
              <w:rPr>
                <w:sz w:val="20"/>
                <w:szCs w:val="20"/>
              </w:rPr>
              <w:t>28 декабря</w:t>
            </w:r>
          </w:p>
        </w:tc>
        <w:tc>
          <w:tcPr>
            <w:tcW w:w="579" w:type="pct"/>
            <w:vAlign w:val="center"/>
          </w:tcPr>
          <w:p w:rsidR="00761DAF" w:rsidRPr="00AA43E2" w:rsidRDefault="00761DAF" w:rsidP="00545477">
            <w:pPr>
              <w:jc w:val="center"/>
              <w:rPr>
                <w:sz w:val="20"/>
                <w:szCs w:val="20"/>
              </w:rPr>
            </w:pPr>
            <w:r w:rsidRPr="00AA43E2">
              <w:rPr>
                <w:sz w:val="20"/>
                <w:szCs w:val="20"/>
              </w:rPr>
              <w:t>март</w:t>
            </w:r>
          </w:p>
        </w:tc>
      </w:tr>
      <w:tr w:rsidR="00761DAF" w:rsidRPr="00AA43E2">
        <w:trPr>
          <w:trHeight w:val="417"/>
        </w:trPr>
        <w:tc>
          <w:tcPr>
            <w:tcW w:w="306" w:type="pct"/>
            <w:vAlign w:val="center"/>
          </w:tcPr>
          <w:p w:rsidR="00761DAF" w:rsidRPr="00AA43E2" w:rsidRDefault="00761DAF" w:rsidP="00545477">
            <w:pPr>
              <w:jc w:val="center"/>
              <w:rPr>
                <w:sz w:val="20"/>
                <w:szCs w:val="20"/>
              </w:rPr>
            </w:pPr>
            <w:r w:rsidRPr="00AA43E2">
              <w:rPr>
                <w:sz w:val="20"/>
                <w:szCs w:val="20"/>
              </w:rPr>
              <w:t>5.</w:t>
            </w:r>
          </w:p>
        </w:tc>
        <w:tc>
          <w:tcPr>
            <w:tcW w:w="761" w:type="pct"/>
            <w:vAlign w:val="center"/>
          </w:tcPr>
          <w:p w:rsidR="00761DAF" w:rsidRPr="00AA43E2" w:rsidRDefault="00761DAF" w:rsidP="00545477">
            <w:pPr>
              <w:jc w:val="center"/>
              <w:rPr>
                <w:sz w:val="20"/>
                <w:szCs w:val="20"/>
              </w:rPr>
            </w:pPr>
            <w:proofErr w:type="spellStart"/>
            <w:r w:rsidRPr="00AA43E2">
              <w:rPr>
                <w:sz w:val="20"/>
                <w:szCs w:val="20"/>
              </w:rPr>
              <w:t>Слободо-Туринский</w:t>
            </w:r>
            <w:proofErr w:type="spellEnd"/>
            <w:r w:rsidRPr="00AA43E2">
              <w:rPr>
                <w:sz w:val="20"/>
                <w:szCs w:val="20"/>
              </w:rPr>
              <w:t xml:space="preserve"> МР</w:t>
            </w:r>
          </w:p>
        </w:tc>
        <w:tc>
          <w:tcPr>
            <w:tcW w:w="687" w:type="pct"/>
            <w:vAlign w:val="center"/>
          </w:tcPr>
          <w:p w:rsidR="00761DAF" w:rsidRPr="00AA43E2" w:rsidRDefault="00761DAF" w:rsidP="00545477">
            <w:pPr>
              <w:pStyle w:val="a7"/>
              <w:jc w:val="center"/>
              <w:textAlignment w:val="baseline"/>
              <w:rPr>
                <w:sz w:val="20"/>
                <w:szCs w:val="20"/>
              </w:rPr>
            </w:pPr>
            <w:r w:rsidRPr="00AA43E2">
              <w:rPr>
                <w:sz w:val="20"/>
                <w:szCs w:val="20"/>
              </w:rPr>
              <w:t xml:space="preserve">с. </w:t>
            </w:r>
            <w:proofErr w:type="spellStart"/>
            <w:r w:rsidRPr="00AA43E2">
              <w:rPr>
                <w:sz w:val="20"/>
                <w:szCs w:val="20"/>
              </w:rPr>
              <w:t>Усть-Ницинское</w:t>
            </w:r>
            <w:proofErr w:type="spellEnd"/>
          </w:p>
        </w:tc>
        <w:tc>
          <w:tcPr>
            <w:tcW w:w="459" w:type="pct"/>
            <w:vAlign w:val="center"/>
          </w:tcPr>
          <w:p w:rsidR="00761DAF" w:rsidRPr="00AA43E2" w:rsidRDefault="00761DAF" w:rsidP="00545477">
            <w:pPr>
              <w:pStyle w:val="a7"/>
              <w:jc w:val="center"/>
              <w:textAlignment w:val="baseline"/>
              <w:rPr>
                <w:sz w:val="20"/>
                <w:szCs w:val="20"/>
              </w:rPr>
            </w:pPr>
            <w:r w:rsidRPr="00AA43E2">
              <w:rPr>
                <w:sz w:val="20"/>
                <w:szCs w:val="20"/>
              </w:rPr>
              <w:t>р. Тура</w:t>
            </w:r>
          </w:p>
        </w:tc>
        <w:tc>
          <w:tcPr>
            <w:tcW w:w="338" w:type="pct"/>
            <w:vAlign w:val="center"/>
          </w:tcPr>
          <w:p w:rsidR="00761DAF" w:rsidRPr="00AA43E2" w:rsidRDefault="00761DAF" w:rsidP="00545477">
            <w:pPr>
              <w:jc w:val="center"/>
              <w:rPr>
                <w:sz w:val="20"/>
                <w:szCs w:val="20"/>
              </w:rPr>
            </w:pPr>
            <w:r w:rsidRPr="00AA43E2">
              <w:rPr>
                <w:sz w:val="20"/>
                <w:szCs w:val="20"/>
              </w:rPr>
              <w:t>5 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158м</w:t>
            </w:r>
          </w:p>
          <w:p w:rsidR="00761DAF" w:rsidRPr="00AA43E2" w:rsidRDefault="00761DAF" w:rsidP="00545477">
            <w:pPr>
              <w:jc w:val="center"/>
              <w:rPr>
                <w:sz w:val="20"/>
                <w:szCs w:val="20"/>
              </w:rPr>
            </w:pPr>
            <w:r w:rsidRPr="00AA43E2">
              <w:rPr>
                <w:sz w:val="20"/>
                <w:szCs w:val="20"/>
              </w:rPr>
              <w:t>30м</w:t>
            </w:r>
          </w:p>
        </w:tc>
        <w:tc>
          <w:tcPr>
            <w:tcW w:w="558" w:type="pct"/>
            <w:vAlign w:val="center"/>
          </w:tcPr>
          <w:p w:rsidR="00761DAF" w:rsidRPr="00AA43E2" w:rsidRDefault="00761DAF" w:rsidP="00545477">
            <w:pPr>
              <w:jc w:val="center"/>
              <w:rPr>
                <w:sz w:val="20"/>
                <w:szCs w:val="20"/>
              </w:rPr>
            </w:pPr>
            <w:r w:rsidRPr="00AA43E2">
              <w:rPr>
                <w:sz w:val="20"/>
                <w:szCs w:val="20"/>
              </w:rPr>
              <w:t>49 см</w:t>
            </w:r>
          </w:p>
        </w:tc>
        <w:tc>
          <w:tcPr>
            <w:tcW w:w="670" w:type="pct"/>
            <w:vAlign w:val="center"/>
          </w:tcPr>
          <w:p w:rsidR="00761DAF" w:rsidRPr="00AA43E2" w:rsidRDefault="00761DAF" w:rsidP="00545477">
            <w:pPr>
              <w:jc w:val="center"/>
              <w:rPr>
                <w:sz w:val="20"/>
                <w:szCs w:val="20"/>
              </w:rPr>
            </w:pPr>
            <w:r w:rsidRPr="00AA43E2">
              <w:rPr>
                <w:sz w:val="20"/>
                <w:szCs w:val="20"/>
              </w:rPr>
              <w:t>30 декабря</w:t>
            </w:r>
          </w:p>
        </w:tc>
        <w:tc>
          <w:tcPr>
            <w:tcW w:w="579" w:type="pct"/>
            <w:vAlign w:val="center"/>
          </w:tcPr>
          <w:p w:rsidR="00761DAF" w:rsidRPr="00AA43E2" w:rsidRDefault="00761DAF" w:rsidP="00545477">
            <w:pPr>
              <w:jc w:val="center"/>
              <w:rPr>
                <w:sz w:val="20"/>
                <w:szCs w:val="20"/>
              </w:rPr>
            </w:pPr>
            <w:r w:rsidRPr="00AA43E2">
              <w:rPr>
                <w:sz w:val="20"/>
                <w:szCs w:val="20"/>
              </w:rPr>
              <w:t>март</w:t>
            </w:r>
          </w:p>
        </w:tc>
      </w:tr>
      <w:tr w:rsidR="00761DAF" w:rsidRPr="00AA43E2">
        <w:trPr>
          <w:trHeight w:val="417"/>
        </w:trPr>
        <w:tc>
          <w:tcPr>
            <w:tcW w:w="306" w:type="pct"/>
            <w:vAlign w:val="center"/>
          </w:tcPr>
          <w:p w:rsidR="00761DAF" w:rsidRPr="00AA43E2" w:rsidRDefault="00761DAF" w:rsidP="00545477">
            <w:pPr>
              <w:jc w:val="center"/>
              <w:rPr>
                <w:sz w:val="20"/>
                <w:szCs w:val="20"/>
              </w:rPr>
            </w:pPr>
            <w:r w:rsidRPr="00AA43E2">
              <w:rPr>
                <w:sz w:val="20"/>
                <w:szCs w:val="20"/>
              </w:rPr>
              <w:t>6.</w:t>
            </w:r>
          </w:p>
        </w:tc>
        <w:tc>
          <w:tcPr>
            <w:tcW w:w="761" w:type="pct"/>
          </w:tcPr>
          <w:p w:rsidR="00761DAF" w:rsidRPr="00AA43E2" w:rsidRDefault="00761DAF" w:rsidP="00545477">
            <w:pPr>
              <w:jc w:val="center"/>
              <w:rPr>
                <w:sz w:val="20"/>
                <w:szCs w:val="20"/>
              </w:rPr>
            </w:pPr>
            <w:proofErr w:type="spellStart"/>
            <w:r w:rsidRPr="00AA43E2">
              <w:rPr>
                <w:sz w:val="20"/>
                <w:szCs w:val="20"/>
              </w:rPr>
              <w:t>Гаринский</w:t>
            </w:r>
            <w:proofErr w:type="spellEnd"/>
            <w:r w:rsidRPr="00AA43E2">
              <w:rPr>
                <w:sz w:val="20"/>
                <w:szCs w:val="20"/>
              </w:rPr>
              <w:t xml:space="preserve"> ГО</w:t>
            </w:r>
          </w:p>
        </w:tc>
        <w:tc>
          <w:tcPr>
            <w:tcW w:w="687" w:type="pct"/>
            <w:vAlign w:val="center"/>
          </w:tcPr>
          <w:p w:rsidR="00761DAF" w:rsidRPr="00AA43E2" w:rsidRDefault="00761DAF" w:rsidP="00545477">
            <w:pPr>
              <w:jc w:val="center"/>
              <w:rPr>
                <w:sz w:val="20"/>
                <w:szCs w:val="20"/>
              </w:rPr>
            </w:pPr>
            <w:r w:rsidRPr="00AA43E2">
              <w:rPr>
                <w:sz w:val="20"/>
                <w:szCs w:val="20"/>
              </w:rPr>
              <w:t xml:space="preserve">60-й </w:t>
            </w:r>
            <w:proofErr w:type="gramStart"/>
            <w:r w:rsidRPr="00AA43E2">
              <w:rPr>
                <w:sz w:val="20"/>
                <w:szCs w:val="20"/>
              </w:rPr>
              <w:t>км</w:t>
            </w:r>
            <w:proofErr w:type="gramEnd"/>
            <w:r w:rsidRPr="00AA43E2">
              <w:rPr>
                <w:sz w:val="20"/>
                <w:szCs w:val="20"/>
              </w:rPr>
              <w:t xml:space="preserve"> а/</w:t>
            </w:r>
            <w:proofErr w:type="spellStart"/>
            <w:r w:rsidRPr="00AA43E2">
              <w:rPr>
                <w:sz w:val="20"/>
                <w:szCs w:val="20"/>
              </w:rPr>
              <w:t>д</w:t>
            </w:r>
            <w:proofErr w:type="spellEnd"/>
            <w:r w:rsidRPr="00AA43E2">
              <w:rPr>
                <w:sz w:val="20"/>
                <w:szCs w:val="20"/>
              </w:rPr>
              <w:t xml:space="preserve"> п. Гари - </w:t>
            </w:r>
          </w:p>
          <w:p w:rsidR="00761DAF" w:rsidRPr="00AA43E2" w:rsidRDefault="00761DAF" w:rsidP="00545477">
            <w:pPr>
              <w:jc w:val="center"/>
              <w:rPr>
                <w:sz w:val="20"/>
                <w:szCs w:val="20"/>
              </w:rPr>
            </w:pPr>
            <w:r w:rsidRPr="00AA43E2">
              <w:rPr>
                <w:sz w:val="20"/>
                <w:szCs w:val="20"/>
              </w:rPr>
              <w:t xml:space="preserve">п. </w:t>
            </w:r>
            <w:proofErr w:type="spellStart"/>
            <w:r w:rsidRPr="00AA43E2">
              <w:rPr>
                <w:sz w:val="20"/>
                <w:szCs w:val="20"/>
              </w:rPr>
              <w:t>Пуксинка</w:t>
            </w:r>
            <w:proofErr w:type="spellEnd"/>
          </w:p>
        </w:tc>
        <w:tc>
          <w:tcPr>
            <w:tcW w:w="459" w:type="pct"/>
            <w:vAlign w:val="center"/>
          </w:tcPr>
          <w:p w:rsidR="00761DAF" w:rsidRPr="00AA43E2" w:rsidRDefault="00761DAF" w:rsidP="00545477">
            <w:pPr>
              <w:jc w:val="center"/>
              <w:rPr>
                <w:sz w:val="20"/>
                <w:szCs w:val="20"/>
              </w:rPr>
            </w:pPr>
            <w:r w:rsidRPr="00AA43E2">
              <w:rPr>
                <w:sz w:val="20"/>
                <w:szCs w:val="20"/>
              </w:rPr>
              <w:t>р. Тавда</w:t>
            </w:r>
          </w:p>
        </w:tc>
        <w:tc>
          <w:tcPr>
            <w:tcW w:w="338" w:type="pct"/>
            <w:vAlign w:val="center"/>
          </w:tcPr>
          <w:p w:rsidR="00761DAF" w:rsidRPr="00AA43E2" w:rsidRDefault="00761DAF" w:rsidP="00545477">
            <w:pPr>
              <w:jc w:val="center"/>
              <w:rPr>
                <w:sz w:val="20"/>
                <w:szCs w:val="20"/>
              </w:rPr>
            </w:pPr>
            <w:r w:rsidRPr="00AA43E2">
              <w:rPr>
                <w:sz w:val="20"/>
                <w:szCs w:val="20"/>
              </w:rPr>
              <w:t>15т.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70м</w:t>
            </w:r>
          </w:p>
          <w:p w:rsidR="00761DAF" w:rsidRPr="00AA43E2" w:rsidRDefault="00761DAF" w:rsidP="00545477">
            <w:pPr>
              <w:jc w:val="center"/>
              <w:rPr>
                <w:sz w:val="20"/>
                <w:szCs w:val="20"/>
              </w:rPr>
            </w:pPr>
            <w:r w:rsidRPr="00AA43E2">
              <w:rPr>
                <w:sz w:val="20"/>
                <w:szCs w:val="20"/>
              </w:rPr>
              <w:t>6м</w:t>
            </w:r>
          </w:p>
        </w:tc>
        <w:tc>
          <w:tcPr>
            <w:tcW w:w="558" w:type="pct"/>
            <w:vAlign w:val="center"/>
          </w:tcPr>
          <w:p w:rsidR="00761DAF" w:rsidRPr="00AA43E2" w:rsidRDefault="00761DAF" w:rsidP="00545477">
            <w:pPr>
              <w:jc w:val="center"/>
              <w:rPr>
                <w:sz w:val="20"/>
                <w:szCs w:val="20"/>
              </w:rPr>
            </w:pPr>
            <w:r w:rsidRPr="00AA43E2">
              <w:rPr>
                <w:sz w:val="20"/>
                <w:szCs w:val="20"/>
              </w:rPr>
              <w:t>60 см</w:t>
            </w:r>
          </w:p>
        </w:tc>
        <w:tc>
          <w:tcPr>
            <w:tcW w:w="670" w:type="pct"/>
            <w:vAlign w:val="center"/>
          </w:tcPr>
          <w:p w:rsidR="00761DAF" w:rsidRPr="00AA43E2" w:rsidRDefault="00761DAF" w:rsidP="00545477">
            <w:pPr>
              <w:jc w:val="center"/>
              <w:rPr>
                <w:sz w:val="20"/>
                <w:szCs w:val="20"/>
              </w:rPr>
            </w:pPr>
            <w:r w:rsidRPr="00AA43E2">
              <w:rPr>
                <w:sz w:val="20"/>
                <w:szCs w:val="20"/>
              </w:rPr>
              <w:t>15 января</w:t>
            </w:r>
          </w:p>
        </w:tc>
        <w:tc>
          <w:tcPr>
            <w:tcW w:w="579" w:type="pct"/>
            <w:vAlign w:val="center"/>
          </w:tcPr>
          <w:p w:rsidR="00761DAF" w:rsidRPr="00AA43E2" w:rsidRDefault="00761DAF" w:rsidP="00545477">
            <w:pPr>
              <w:jc w:val="center"/>
              <w:rPr>
                <w:sz w:val="20"/>
                <w:szCs w:val="20"/>
              </w:rPr>
            </w:pPr>
            <w:r w:rsidRPr="00AA43E2">
              <w:rPr>
                <w:sz w:val="20"/>
                <w:szCs w:val="20"/>
              </w:rPr>
              <w:t>апрель</w:t>
            </w:r>
          </w:p>
        </w:tc>
      </w:tr>
      <w:tr w:rsidR="00761DAF" w:rsidRPr="00AA43E2">
        <w:trPr>
          <w:trHeight w:val="417"/>
        </w:trPr>
        <w:tc>
          <w:tcPr>
            <w:tcW w:w="306" w:type="pct"/>
            <w:vAlign w:val="center"/>
          </w:tcPr>
          <w:p w:rsidR="00761DAF" w:rsidRPr="00AA43E2" w:rsidRDefault="00761DAF" w:rsidP="00545477">
            <w:pPr>
              <w:jc w:val="center"/>
              <w:rPr>
                <w:sz w:val="20"/>
                <w:szCs w:val="20"/>
              </w:rPr>
            </w:pPr>
            <w:r w:rsidRPr="00AA43E2">
              <w:rPr>
                <w:sz w:val="20"/>
                <w:szCs w:val="20"/>
              </w:rPr>
              <w:t>7.</w:t>
            </w:r>
          </w:p>
        </w:tc>
        <w:tc>
          <w:tcPr>
            <w:tcW w:w="761" w:type="pct"/>
          </w:tcPr>
          <w:p w:rsidR="00761DAF" w:rsidRPr="00AA43E2" w:rsidRDefault="00761DAF" w:rsidP="00545477">
            <w:pPr>
              <w:jc w:val="center"/>
              <w:rPr>
                <w:sz w:val="20"/>
                <w:szCs w:val="20"/>
              </w:rPr>
            </w:pPr>
            <w:proofErr w:type="spellStart"/>
            <w:r w:rsidRPr="00AA43E2">
              <w:rPr>
                <w:sz w:val="20"/>
                <w:szCs w:val="20"/>
              </w:rPr>
              <w:t>Гаринский</w:t>
            </w:r>
            <w:proofErr w:type="spellEnd"/>
            <w:r w:rsidRPr="00AA43E2">
              <w:rPr>
                <w:sz w:val="20"/>
                <w:szCs w:val="20"/>
              </w:rPr>
              <w:t xml:space="preserve"> ГО</w:t>
            </w:r>
          </w:p>
        </w:tc>
        <w:tc>
          <w:tcPr>
            <w:tcW w:w="687" w:type="pct"/>
            <w:vAlign w:val="center"/>
          </w:tcPr>
          <w:p w:rsidR="00761DAF" w:rsidRPr="00AA43E2" w:rsidRDefault="00761DAF" w:rsidP="00545477">
            <w:pPr>
              <w:jc w:val="center"/>
              <w:rPr>
                <w:sz w:val="20"/>
                <w:szCs w:val="20"/>
              </w:rPr>
            </w:pPr>
            <w:r w:rsidRPr="00AA43E2">
              <w:rPr>
                <w:sz w:val="20"/>
                <w:szCs w:val="20"/>
              </w:rPr>
              <w:t xml:space="preserve">90-й </w:t>
            </w:r>
            <w:proofErr w:type="gramStart"/>
            <w:r w:rsidRPr="00AA43E2">
              <w:rPr>
                <w:sz w:val="20"/>
                <w:szCs w:val="20"/>
              </w:rPr>
              <w:t>км</w:t>
            </w:r>
            <w:proofErr w:type="gramEnd"/>
            <w:r w:rsidRPr="00AA43E2">
              <w:rPr>
                <w:sz w:val="20"/>
                <w:szCs w:val="20"/>
              </w:rPr>
              <w:t xml:space="preserve"> а/</w:t>
            </w:r>
            <w:proofErr w:type="spellStart"/>
            <w:r w:rsidRPr="00AA43E2">
              <w:rPr>
                <w:sz w:val="20"/>
                <w:szCs w:val="20"/>
              </w:rPr>
              <w:t>д</w:t>
            </w:r>
            <w:proofErr w:type="spellEnd"/>
            <w:r w:rsidRPr="00AA43E2">
              <w:rPr>
                <w:sz w:val="20"/>
                <w:szCs w:val="20"/>
              </w:rPr>
              <w:t xml:space="preserve"> п. Гари - </w:t>
            </w:r>
          </w:p>
          <w:p w:rsidR="00761DAF" w:rsidRPr="00AA43E2" w:rsidRDefault="00761DAF" w:rsidP="00545477">
            <w:pPr>
              <w:jc w:val="center"/>
              <w:rPr>
                <w:sz w:val="20"/>
                <w:szCs w:val="20"/>
              </w:rPr>
            </w:pPr>
            <w:r w:rsidRPr="00AA43E2">
              <w:rPr>
                <w:sz w:val="20"/>
                <w:szCs w:val="20"/>
              </w:rPr>
              <w:t>с. Ерёмино</w:t>
            </w:r>
          </w:p>
        </w:tc>
        <w:tc>
          <w:tcPr>
            <w:tcW w:w="459" w:type="pct"/>
            <w:vAlign w:val="center"/>
          </w:tcPr>
          <w:p w:rsidR="00761DAF" w:rsidRPr="00AA43E2" w:rsidRDefault="00761DAF" w:rsidP="00545477">
            <w:pPr>
              <w:jc w:val="center"/>
              <w:rPr>
                <w:sz w:val="20"/>
                <w:szCs w:val="20"/>
              </w:rPr>
            </w:pPr>
            <w:r w:rsidRPr="00AA43E2">
              <w:rPr>
                <w:sz w:val="20"/>
                <w:szCs w:val="20"/>
              </w:rPr>
              <w:t>р. Пелым</w:t>
            </w:r>
          </w:p>
        </w:tc>
        <w:tc>
          <w:tcPr>
            <w:tcW w:w="338" w:type="pct"/>
            <w:vAlign w:val="center"/>
          </w:tcPr>
          <w:p w:rsidR="00761DAF" w:rsidRPr="00AA43E2" w:rsidRDefault="00761DAF" w:rsidP="00545477">
            <w:pPr>
              <w:jc w:val="center"/>
              <w:rPr>
                <w:sz w:val="20"/>
                <w:szCs w:val="20"/>
              </w:rPr>
            </w:pPr>
            <w:r w:rsidRPr="00AA43E2">
              <w:rPr>
                <w:sz w:val="20"/>
                <w:szCs w:val="20"/>
              </w:rPr>
              <w:t>15т.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sidRPr="00AA43E2">
              <w:rPr>
                <w:sz w:val="20"/>
                <w:szCs w:val="20"/>
              </w:rPr>
              <w:t>70</w:t>
            </w:r>
            <w:r>
              <w:rPr>
                <w:sz w:val="20"/>
                <w:szCs w:val="20"/>
              </w:rPr>
              <w:t>м</w:t>
            </w:r>
          </w:p>
          <w:p w:rsidR="00761DAF" w:rsidRPr="00AA43E2" w:rsidRDefault="00761DAF" w:rsidP="00545477">
            <w:pPr>
              <w:jc w:val="center"/>
              <w:rPr>
                <w:sz w:val="20"/>
                <w:szCs w:val="20"/>
              </w:rPr>
            </w:pPr>
            <w:r w:rsidRPr="00AA43E2">
              <w:rPr>
                <w:sz w:val="20"/>
                <w:szCs w:val="20"/>
              </w:rPr>
              <w:t>6</w:t>
            </w:r>
            <w:r>
              <w:rPr>
                <w:sz w:val="20"/>
                <w:szCs w:val="20"/>
              </w:rPr>
              <w:t>м</w:t>
            </w:r>
          </w:p>
        </w:tc>
        <w:tc>
          <w:tcPr>
            <w:tcW w:w="558" w:type="pct"/>
            <w:vAlign w:val="center"/>
          </w:tcPr>
          <w:p w:rsidR="00761DAF" w:rsidRPr="00AA43E2" w:rsidRDefault="00761DAF" w:rsidP="00545477">
            <w:pPr>
              <w:jc w:val="center"/>
              <w:rPr>
                <w:sz w:val="20"/>
                <w:szCs w:val="20"/>
              </w:rPr>
            </w:pPr>
            <w:r w:rsidRPr="00AA43E2">
              <w:rPr>
                <w:sz w:val="20"/>
                <w:szCs w:val="20"/>
              </w:rPr>
              <w:t>75 см</w:t>
            </w:r>
          </w:p>
        </w:tc>
        <w:tc>
          <w:tcPr>
            <w:tcW w:w="670" w:type="pct"/>
            <w:vAlign w:val="center"/>
          </w:tcPr>
          <w:p w:rsidR="00761DAF" w:rsidRPr="00AA43E2" w:rsidRDefault="00761DAF" w:rsidP="00545477">
            <w:pPr>
              <w:jc w:val="center"/>
              <w:rPr>
                <w:sz w:val="20"/>
                <w:szCs w:val="20"/>
              </w:rPr>
            </w:pPr>
            <w:r w:rsidRPr="00AA43E2">
              <w:rPr>
                <w:sz w:val="20"/>
                <w:szCs w:val="20"/>
              </w:rPr>
              <w:t>15 января</w:t>
            </w:r>
          </w:p>
        </w:tc>
        <w:tc>
          <w:tcPr>
            <w:tcW w:w="579" w:type="pct"/>
            <w:vAlign w:val="center"/>
          </w:tcPr>
          <w:p w:rsidR="00761DAF" w:rsidRPr="00AA43E2" w:rsidRDefault="00761DAF" w:rsidP="00545477">
            <w:pPr>
              <w:jc w:val="center"/>
              <w:rPr>
                <w:sz w:val="20"/>
                <w:szCs w:val="20"/>
              </w:rPr>
            </w:pPr>
            <w:r w:rsidRPr="00AA43E2">
              <w:rPr>
                <w:sz w:val="20"/>
                <w:szCs w:val="20"/>
              </w:rPr>
              <w:t>апрель</w:t>
            </w:r>
          </w:p>
        </w:tc>
      </w:tr>
      <w:tr w:rsidR="00761DAF" w:rsidRPr="00AA43E2">
        <w:trPr>
          <w:trHeight w:val="417"/>
        </w:trPr>
        <w:tc>
          <w:tcPr>
            <w:tcW w:w="306" w:type="pct"/>
            <w:vAlign w:val="center"/>
          </w:tcPr>
          <w:p w:rsidR="00761DAF" w:rsidRPr="00AA43E2" w:rsidRDefault="00761DAF" w:rsidP="00545477">
            <w:pPr>
              <w:jc w:val="center"/>
              <w:rPr>
                <w:sz w:val="20"/>
                <w:szCs w:val="20"/>
              </w:rPr>
            </w:pPr>
            <w:r w:rsidRPr="00AA43E2">
              <w:rPr>
                <w:sz w:val="20"/>
                <w:szCs w:val="20"/>
              </w:rPr>
              <w:t>8.</w:t>
            </w:r>
          </w:p>
        </w:tc>
        <w:tc>
          <w:tcPr>
            <w:tcW w:w="761" w:type="pct"/>
          </w:tcPr>
          <w:p w:rsidR="00761DAF" w:rsidRPr="00AA43E2" w:rsidRDefault="00761DAF" w:rsidP="00545477">
            <w:pPr>
              <w:jc w:val="center"/>
              <w:rPr>
                <w:sz w:val="20"/>
                <w:szCs w:val="20"/>
              </w:rPr>
            </w:pPr>
            <w:proofErr w:type="spellStart"/>
            <w:r w:rsidRPr="00AA43E2">
              <w:rPr>
                <w:sz w:val="20"/>
                <w:szCs w:val="20"/>
              </w:rPr>
              <w:t>Гаринский</w:t>
            </w:r>
            <w:proofErr w:type="spellEnd"/>
            <w:r w:rsidRPr="00AA43E2">
              <w:rPr>
                <w:sz w:val="20"/>
                <w:szCs w:val="20"/>
              </w:rPr>
              <w:t xml:space="preserve"> ГО</w:t>
            </w:r>
          </w:p>
        </w:tc>
        <w:tc>
          <w:tcPr>
            <w:tcW w:w="687" w:type="pct"/>
            <w:vAlign w:val="center"/>
          </w:tcPr>
          <w:p w:rsidR="00761DAF" w:rsidRPr="00AA43E2" w:rsidRDefault="00761DAF" w:rsidP="00545477">
            <w:pPr>
              <w:jc w:val="center"/>
              <w:rPr>
                <w:sz w:val="20"/>
                <w:szCs w:val="20"/>
              </w:rPr>
            </w:pPr>
            <w:r w:rsidRPr="00AA43E2">
              <w:rPr>
                <w:sz w:val="20"/>
                <w:szCs w:val="20"/>
              </w:rPr>
              <w:t xml:space="preserve">91-й </w:t>
            </w:r>
            <w:proofErr w:type="gramStart"/>
            <w:r w:rsidRPr="00AA43E2">
              <w:rPr>
                <w:sz w:val="20"/>
                <w:szCs w:val="20"/>
              </w:rPr>
              <w:t>км</w:t>
            </w:r>
            <w:proofErr w:type="gramEnd"/>
            <w:r w:rsidRPr="00AA43E2">
              <w:rPr>
                <w:sz w:val="20"/>
                <w:szCs w:val="20"/>
              </w:rPr>
              <w:t xml:space="preserve"> а/</w:t>
            </w:r>
            <w:proofErr w:type="spellStart"/>
            <w:r w:rsidRPr="00AA43E2">
              <w:rPr>
                <w:sz w:val="20"/>
                <w:szCs w:val="20"/>
              </w:rPr>
              <w:t>д</w:t>
            </w:r>
            <w:proofErr w:type="spellEnd"/>
            <w:r w:rsidRPr="00AA43E2">
              <w:rPr>
                <w:sz w:val="20"/>
                <w:szCs w:val="20"/>
              </w:rPr>
              <w:t xml:space="preserve"> п. Гари - </w:t>
            </w:r>
          </w:p>
          <w:p w:rsidR="00761DAF" w:rsidRPr="00AA43E2" w:rsidRDefault="00761DAF" w:rsidP="00545477">
            <w:pPr>
              <w:jc w:val="center"/>
              <w:rPr>
                <w:sz w:val="20"/>
                <w:szCs w:val="20"/>
              </w:rPr>
            </w:pPr>
            <w:r w:rsidRPr="00AA43E2">
              <w:rPr>
                <w:sz w:val="20"/>
                <w:szCs w:val="20"/>
              </w:rPr>
              <w:t>с. Ерёмино</w:t>
            </w:r>
          </w:p>
        </w:tc>
        <w:tc>
          <w:tcPr>
            <w:tcW w:w="459" w:type="pct"/>
            <w:vAlign w:val="center"/>
          </w:tcPr>
          <w:p w:rsidR="00761DAF" w:rsidRPr="00AA43E2" w:rsidRDefault="00761DAF" w:rsidP="00545477">
            <w:pPr>
              <w:jc w:val="center"/>
              <w:rPr>
                <w:sz w:val="20"/>
                <w:szCs w:val="20"/>
              </w:rPr>
            </w:pPr>
            <w:r w:rsidRPr="00AA43E2">
              <w:rPr>
                <w:sz w:val="20"/>
                <w:szCs w:val="20"/>
              </w:rPr>
              <w:t>р. Пелым</w:t>
            </w:r>
          </w:p>
        </w:tc>
        <w:tc>
          <w:tcPr>
            <w:tcW w:w="338" w:type="pct"/>
            <w:vAlign w:val="center"/>
          </w:tcPr>
          <w:p w:rsidR="00761DAF" w:rsidRPr="00AA43E2" w:rsidRDefault="00761DAF" w:rsidP="00545477">
            <w:pPr>
              <w:jc w:val="center"/>
              <w:rPr>
                <w:sz w:val="20"/>
                <w:szCs w:val="20"/>
              </w:rPr>
            </w:pPr>
            <w:r w:rsidRPr="00AA43E2">
              <w:rPr>
                <w:sz w:val="20"/>
                <w:szCs w:val="20"/>
              </w:rPr>
              <w:t>15т.</w:t>
            </w:r>
          </w:p>
        </w:tc>
        <w:tc>
          <w:tcPr>
            <w:tcW w:w="271" w:type="pct"/>
            <w:vAlign w:val="center"/>
          </w:tcPr>
          <w:p w:rsidR="00761DAF" w:rsidRPr="00AA43E2" w:rsidRDefault="00761DAF" w:rsidP="00545477">
            <w:pPr>
              <w:jc w:val="center"/>
              <w:rPr>
                <w:sz w:val="20"/>
                <w:szCs w:val="20"/>
              </w:rPr>
            </w:pPr>
            <w:r w:rsidRPr="00AA43E2">
              <w:rPr>
                <w:sz w:val="20"/>
                <w:szCs w:val="20"/>
              </w:rPr>
              <w:t>1</w:t>
            </w:r>
          </w:p>
        </w:tc>
        <w:tc>
          <w:tcPr>
            <w:tcW w:w="371" w:type="pct"/>
            <w:vAlign w:val="center"/>
          </w:tcPr>
          <w:p w:rsidR="00761DAF" w:rsidRPr="00AA43E2" w:rsidRDefault="00761DAF" w:rsidP="00545477">
            <w:pPr>
              <w:jc w:val="center"/>
              <w:rPr>
                <w:sz w:val="20"/>
                <w:szCs w:val="20"/>
              </w:rPr>
            </w:pPr>
            <w:r>
              <w:rPr>
                <w:sz w:val="20"/>
                <w:szCs w:val="20"/>
              </w:rPr>
              <w:t>40м</w:t>
            </w:r>
          </w:p>
          <w:p w:rsidR="00761DAF" w:rsidRPr="00AA43E2" w:rsidRDefault="00761DAF" w:rsidP="00545477">
            <w:pPr>
              <w:jc w:val="center"/>
              <w:rPr>
                <w:sz w:val="20"/>
                <w:szCs w:val="20"/>
              </w:rPr>
            </w:pPr>
            <w:r>
              <w:rPr>
                <w:sz w:val="20"/>
                <w:szCs w:val="20"/>
              </w:rPr>
              <w:t>4м</w:t>
            </w:r>
          </w:p>
        </w:tc>
        <w:tc>
          <w:tcPr>
            <w:tcW w:w="558" w:type="pct"/>
            <w:vAlign w:val="center"/>
          </w:tcPr>
          <w:p w:rsidR="00761DAF" w:rsidRPr="00AA43E2" w:rsidRDefault="00761DAF" w:rsidP="00545477">
            <w:pPr>
              <w:jc w:val="center"/>
              <w:rPr>
                <w:sz w:val="20"/>
                <w:szCs w:val="20"/>
              </w:rPr>
            </w:pPr>
            <w:r w:rsidRPr="00AA43E2">
              <w:rPr>
                <w:sz w:val="20"/>
                <w:szCs w:val="20"/>
              </w:rPr>
              <w:t>60 см</w:t>
            </w:r>
          </w:p>
        </w:tc>
        <w:tc>
          <w:tcPr>
            <w:tcW w:w="670" w:type="pct"/>
            <w:vAlign w:val="center"/>
          </w:tcPr>
          <w:p w:rsidR="00761DAF" w:rsidRPr="00AA43E2" w:rsidRDefault="00761DAF" w:rsidP="00545477">
            <w:pPr>
              <w:jc w:val="center"/>
              <w:rPr>
                <w:sz w:val="20"/>
                <w:szCs w:val="20"/>
              </w:rPr>
            </w:pPr>
            <w:r w:rsidRPr="00AA43E2">
              <w:rPr>
                <w:sz w:val="20"/>
                <w:szCs w:val="20"/>
              </w:rPr>
              <w:t>15 января</w:t>
            </w:r>
          </w:p>
        </w:tc>
        <w:tc>
          <w:tcPr>
            <w:tcW w:w="579" w:type="pct"/>
            <w:vAlign w:val="center"/>
          </w:tcPr>
          <w:p w:rsidR="00761DAF" w:rsidRPr="00AA43E2" w:rsidRDefault="00761DAF" w:rsidP="00545477">
            <w:pPr>
              <w:jc w:val="center"/>
              <w:rPr>
                <w:sz w:val="20"/>
                <w:szCs w:val="20"/>
              </w:rPr>
            </w:pPr>
            <w:r w:rsidRPr="00AA43E2">
              <w:rPr>
                <w:sz w:val="20"/>
                <w:szCs w:val="20"/>
              </w:rPr>
              <w:t>апрель</w:t>
            </w:r>
          </w:p>
        </w:tc>
      </w:tr>
      <w:tr w:rsidR="00761DAF" w:rsidRPr="00AA43E2">
        <w:trPr>
          <w:trHeight w:val="417"/>
        </w:trPr>
        <w:tc>
          <w:tcPr>
            <w:tcW w:w="306" w:type="pct"/>
            <w:vAlign w:val="center"/>
          </w:tcPr>
          <w:p w:rsidR="00761DAF" w:rsidRPr="00AA43E2" w:rsidRDefault="00761DAF" w:rsidP="00545477">
            <w:pPr>
              <w:jc w:val="center"/>
              <w:rPr>
                <w:sz w:val="20"/>
                <w:szCs w:val="20"/>
              </w:rPr>
            </w:pPr>
            <w:r>
              <w:rPr>
                <w:sz w:val="20"/>
                <w:szCs w:val="20"/>
              </w:rPr>
              <w:t>9</w:t>
            </w:r>
          </w:p>
        </w:tc>
        <w:tc>
          <w:tcPr>
            <w:tcW w:w="761" w:type="pct"/>
          </w:tcPr>
          <w:p w:rsidR="00761DAF" w:rsidRPr="00E34BE4" w:rsidRDefault="00761DAF" w:rsidP="00545477">
            <w:pPr>
              <w:jc w:val="center"/>
              <w:rPr>
                <w:sz w:val="20"/>
                <w:szCs w:val="20"/>
              </w:rPr>
            </w:pPr>
            <w:proofErr w:type="spellStart"/>
            <w:r w:rsidRPr="00E34BE4">
              <w:rPr>
                <w:sz w:val="20"/>
                <w:szCs w:val="20"/>
              </w:rPr>
              <w:t>Таборинский</w:t>
            </w:r>
            <w:proofErr w:type="spellEnd"/>
            <w:r w:rsidRPr="00E34BE4">
              <w:rPr>
                <w:sz w:val="20"/>
                <w:szCs w:val="20"/>
              </w:rPr>
              <w:t xml:space="preserve"> МР</w:t>
            </w:r>
          </w:p>
        </w:tc>
        <w:tc>
          <w:tcPr>
            <w:tcW w:w="687" w:type="pct"/>
            <w:vAlign w:val="center"/>
          </w:tcPr>
          <w:p w:rsidR="00761DAF" w:rsidRPr="00E34BE4" w:rsidRDefault="00761DAF" w:rsidP="00545477">
            <w:pPr>
              <w:jc w:val="center"/>
              <w:rPr>
                <w:sz w:val="20"/>
                <w:szCs w:val="20"/>
              </w:rPr>
            </w:pPr>
            <w:r w:rsidRPr="00E34BE4">
              <w:rPr>
                <w:sz w:val="20"/>
                <w:szCs w:val="20"/>
              </w:rPr>
              <w:t xml:space="preserve">с. Таборы 378 км. </w:t>
            </w:r>
          </w:p>
        </w:tc>
        <w:tc>
          <w:tcPr>
            <w:tcW w:w="459" w:type="pct"/>
            <w:vAlign w:val="center"/>
          </w:tcPr>
          <w:p w:rsidR="00761DAF" w:rsidRPr="00E34BE4" w:rsidRDefault="00761DAF" w:rsidP="00545477">
            <w:pPr>
              <w:jc w:val="center"/>
              <w:rPr>
                <w:sz w:val="20"/>
                <w:szCs w:val="20"/>
              </w:rPr>
            </w:pPr>
            <w:r w:rsidRPr="00E34BE4">
              <w:rPr>
                <w:sz w:val="20"/>
                <w:szCs w:val="20"/>
              </w:rPr>
              <w:t>р. Тавда</w:t>
            </w:r>
          </w:p>
        </w:tc>
        <w:tc>
          <w:tcPr>
            <w:tcW w:w="338" w:type="pct"/>
            <w:vAlign w:val="center"/>
          </w:tcPr>
          <w:p w:rsidR="00761DAF" w:rsidRPr="00E34BE4" w:rsidRDefault="00761DAF" w:rsidP="00545477">
            <w:pPr>
              <w:jc w:val="center"/>
              <w:rPr>
                <w:sz w:val="20"/>
                <w:szCs w:val="20"/>
              </w:rPr>
            </w:pPr>
            <w:r w:rsidRPr="00E34BE4">
              <w:rPr>
                <w:sz w:val="20"/>
                <w:szCs w:val="20"/>
              </w:rPr>
              <w:t>30 т.</w:t>
            </w:r>
          </w:p>
        </w:tc>
        <w:tc>
          <w:tcPr>
            <w:tcW w:w="271" w:type="pct"/>
            <w:vAlign w:val="center"/>
          </w:tcPr>
          <w:p w:rsidR="00761DAF" w:rsidRPr="00E34BE4" w:rsidRDefault="00761DAF" w:rsidP="00545477">
            <w:pPr>
              <w:jc w:val="center"/>
              <w:rPr>
                <w:sz w:val="20"/>
                <w:szCs w:val="20"/>
              </w:rPr>
            </w:pPr>
            <w:r w:rsidRPr="00E34BE4">
              <w:rPr>
                <w:sz w:val="20"/>
                <w:szCs w:val="20"/>
              </w:rPr>
              <w:t>1</w:t>
            </w:r>
          </w:p>
        </w:tc>
        <w:tc>
          <w:tcPr>
            <w:tcW w:w="371" w:type="pct"/>
            <w:vAlign w:val="center"/>
          </w:tcPr>
          <w:p w:rsidR="00761DAF" w:rsidRPr="00E34BE4" w:rsidRDefault="00761DAF" w:rsidP="00545477">
            <w:pPr>
              <w:jc w:val="center"/>
              <w:rPr>
                <w:sz w:val="20"/>
                <w:szCs w:val="20"/>
              </w:rPr>
            </w:pPr>
            <w:r w:rsidRPr="00E34BE4">
              <w:rPr>
                <w:sz w:val="20"/>
                <w:szCs w:val="20"/>
              </w:rPr>
              <w:t>30м</w:t>
            </w:r>
          </w:p>
          <w:p w:rsidR="00761DAF" w:rsidRPr="00E34BE4" w:rsidRDefault="00761DAF" w:rsidP="00545477">
            <w:pPr>
              <w:jc w:val="center"/>
              <w:rPr>
                <w:sz w:val="20"/>
                <w:szCs w:val="20"/>
              </w:rPr>
            </w:pPr>
            <w:r w:rsidRPr="00E34BE4">
              <w:rPr>
                <w:sz w:val="20"/>
                <w:szCs w:val="20"/>
              </w:rPr>
              <w:t>20м</w:t>
            </w:r>
          </w:p>
        </w:tc>
        <w:tc>
          <w:tcPr>
            <w:tcW w:w="558" w:type="pct"/>
            <w:vAlign w:val="center"/>
          </w:tcPr>
          <w:p w:rsidR="00761DAF" w:rsidRPr="00E34BE4" w:rsidRDefault="00761DAF" w:rsidP="00545477">
            <w:pPr>
              <w:jc w:val="center"/>
              <w:rPr>
                <w:sz w:val="20"/>
                <w:szCs w:val="20"/>
              </w:rPr>
            </w:pPr>
            <w:r w:rsidRPr="00E34BE4">
              <w:rPr>
                <w:sz w:val="20"/>
                <w:szCs w:val="20"/>
              </w:rPr>
              <w:t>105 см</w:t>
            </w:r>
          </w:p>
        </w:tc>
        <w:tc>
          <w:tcPr>
            <w:tcW w:w="670" w:type="pct"/>
            <w:vAlign w:val="center"/>
          </w:tcPr>
          <w:p w:rsidR="00761DAF" w:rsidRPr="00E34BE4" w:rsidRDefault="00761DAF" w:rsidP="00545477">
            <w:pPr>
              <w:jc w:val="center"/>
              <w:rPr>
                <w:sz w:val="20"/>
                <w:szCs w:val="20"/>
              </w:rPr>
            </w:pPr>
            <w:r w:rsidRPr="00E34BE4">
              <w:rPr>
                <w:sz w:val="20"/>
                <w:szCs w:val="20"/>
              </w:rPr>
              <w:t>19 января</w:t>
            </w:r>
          </w:p>
        </w:tc>
        <w:tc>
          <w:tcPr>
            <w:tcW w:w="579" w:type="pct"/>
            <w:vAlign w:val="center"/>
          </w:tcPr>
          <w:p w:rsidR="00761DAF" w:rsidRPr="00E34BE4" w:rsidRDefault="00761DAF" w:rsidP="00545477">
            <w:pPr>
              <w:jc w:val="center"/>
              <w:rPr>
                <w:sz w:val="20"/>
                <w:szCs w:val="20"/>
              </w:rPr>
            </w:pPr>
            <w:r w:rsidRPr="00E34BE4">
              <w:rPr>
                <w:sz w:val="20"/>
                <w:szCs w:val="20"/>
              </w:rPr>
              <w:t>март</w:t>
            </w:r>
          </w:p>
        </w:tc>
      </w:tr>
      <w:tr w:rsidR="00761DAF" w:rsidRPr="00AA43E2">
        <w:trPr>
          <w:trHeight w:val="417"/>
        </w:trPr>
        <w:tc>
          <w:tcPr>
            <w:tcW w:w="306" w:type="pct"/>
            <w:vAlign w:val="center"/>
          </w:tcPr>
          <w:p w:rsidR="00761DAF" w:rsidRPr="00A931C5" w:rsidRDefault="00761DAF" w:rsidP="00480919">
            <w:pPr>
              <w:jc w:val="center"/>
              <w:rPr>
                <w:sz w:val="20"/>
                <w:szCs w:val="20"/>
              </w:rPr>
            </w:pPr>
            <w:r w:rsidRPr="00A931C5">
              <w:rPr>
                <w:sz w:val="20"/>
                <w:szCs w:val="20"/>
              </w:rPr>
              <w:t>10.</w:t>
            </w:r>
          </w:p>
        </w:tc>
        <w:tc>
          <w:tcPr>
            <w:tcW w:w="761" w:type="pct"/>
          </w:tcPr>
          <w:p w:rsidR="00761DAF" w:rsidRPr="00A931C5" w:rsidRDefault="00761DAF" w:rsidP="00A931C5">
            <w:pPr>
              <w:jc w:val="center"/>
              <w:rPr>
                <w:sz w:val="20"/>
                <w:szCs w:val="20"/>
              </w:rPr>
            </w:pPr>
            <w:proofErr w:type="spellStart"/>
            <w:r w:rsidRPr="00A931C5">
              <w:rPr>
                <w:sz w:val="20"/>
                <w:szCs w:val="20"/>
              </w:rPr>
              <w:t>Гаринский</w:t>
            </w:r>
            <w:proofErr w:type="spellEnd"/>
            <w:r w:rsidRPr="00A931C5">
              <w:rPr>
                <w:sz w:val="20"/>
                <w:szCs w:val="20"/>
              </w:rPr>
              <w:t xml:space="preserve"> ГО</w:t>
            </w:r>
          </w:p>
        </w:tc>
        <w:tc>
          <w:tcPr>
            <w:tcW w:w="687" w:type="pct"/>
            <w:vAlign w:val="center"/>
          </w:tcPr>
          <w:p w:rsidR="00761DAF" w:rsidRPr="00A931C5" w:rsidRDefault="00761DAF" w:rsidP="00A931C5">
            <w:pPr>
              <w:jc w:val="center"/>
              <w:rPr>
                <w:sz w:val="20"/>
                <w:szCs w:val="20"/>
              </w:rPr>
            </w:pPr>
            <w:r w:rsidRPr="00A931C5">
              <w:rPr>
                <w:sz w:val="20"/>
                <w:szCs w:val="20"/>
              </w:rPr>
              <w:t xml:space="preserve">739-й </w:t>
            </w:r>
            <w:proofErr w:type="gramStart"/>
            <w:r w:rsidRPr="00A931C5">
              <w:rPr>
                <w:sz w:val="20"/>
                <w:szCs w:val="20"/>
              </w:rPr>
              <w:t>км</w:t>
            </w:r>
            <w:proofErr w:type="gramEnd"/>
            <w:r w:rsidRPr="00A931C5">
              <w:rPr>
                <w:sz w:val="20"/>
                <w:szCs w:val="20"/>
              </w:rPr>
              <w:t xml:space="preserve"> а/</w:t>
            </w:r>
            <w:proofErr w:type="spellStart"/>
            <w:r w:rsidRPr="00A931C5">
              <w:rPr>
                <w:sz w:val="20"/>
                <w:szCs w:val="20"/>
              </w:rPr>
              <w:t>д</w:t>
            </w:r>
            <w:proofErr w:type="spellEnd"/>
            <w:r w:rsidRPr="00A931C5">
              <w:rPr>
                <w:sz w:val="20"/>
                <w:szCs w:val="20"/>
              </w:rPr>
              <w:t xml:space="preserve"> </w:t>
            </w:r>
            <w:proofErr w:type="spellStart"/>
            <w:r w:rsidRPr="00A931C5">
              <w:rPr>
                <w:sz w:val="20"/>
                <w:szCs w:val="20"/>
              </w:rPr>
              <w:t>Березовое-Крутое</w:t>
            </w:r>
            <w:proofErr w:type="spellEnd"/>
          </w:p>
        </w:tc>
        <w:tc>
          <w:tcPr>
            <w:tcW w:w="459" w:type="pct"/>
            <w:vAlign w:val="center"/>
          </w:tcPr>
          <w:p w:rsidR="00761DAF" w:rsidRPr="00A931C5" w:rsidRDefault="00761DAF" w:rsidP="00A931C5">
            <w:pPr>
              <w:jc w:val="center"/>
              <w:rPr>
                <w:sz w:val="20"/>
                <w:szCs w:val="20"/>
              </w:rPr>
            </w:pPr>
            <w:r w:rsidRPr="00A931C5">
              <w:rPr>
                <w:sz w:val="20"/>
                <w:szCs w:val="20"/>
              </w:rPr>
              <w:t>р. Тавда</w:t>
            </w:r>
          </w:p>
        </w:tc>
        <w:tc>
          <w:tcPr>
            <w:tcW w:w="338" w:type="pct"/>
            <w:vAlign w:val="center"/>
          </w:tcPr>
          <w:p w:rsidR="00761DAF" w:rsidRPr="00A931C5" w:rsidRDefault="00761DAF" w:rsidP="00A931C5">
            <w:pPr>
              <w:jc w:val="center"/>
              <w:rPr>
                <w:sz w:val="20"/>
                <w:szCs w:val="20"/>
              </w:rPr>
            </w:pPr>
            <w:r w:rsidRPr="00A931C5">
              <w:rPr>
                <w:sz w:val="20"/>
                <w:szCs w:val="20"/>
              </w:rPr>
              <w:t>20 т.</w:t>
            </w:r>
          </w:p>
        </w:tc>
        <w:tc>
          <w:tcPr>
            <w:tcW w:w="271" w:type="pct"/>
            <w:vAlign w:val="center"/>
          </w:tcPr>
          <w:p w:rsidR="00761DAF" w:rsidRPr="00A931C5" w:rsidRDefault="00761DAF" w:rsidP="00A931C5">
            <w:pPr>
              <w:jc w:val="center"/>
              <w:rPr>
                <w:sz w:val="20"/>
                <w:szCs w:val="20"/>
              </w:rPr>
            </w:pPr>
            <w:r w:rsidRPr="00A931C5">
              <w:rPr>
                <w:sz w:val="20"/>
                <w:szCs w:val="20"/>
              </w:rPr>
              <w:t>1</w:t>
            </w:r>
          </w:p>
        </w:tc>
        <w:tc>
          <w:tcPr>
            <w:tcW w:w="371" w:type="pct"/>
            <w:vAlign w:val="center"/>
          </w:tcPr>
          <w:p w:rsidR="00761DAF" w:rsidRPr="00A931C5" w:rsidRDefault="00761DAF" w:rsidP="00A931C5">
            <w:pPr>
              <w:jc w:val="center"/>
              <w:rPr>
                <w:sz w:val="20"/>
                <w:szCs w:val="20"/>
              </w:rPr>
            </w:pPr>
            <w:r w:rsidRPr="00A931C5">
              <w:rPr>
                <w:sz w:val="20"/>
                <w:szCs w:val="20"/>
              </w:rPr>
              <w:t>120м</w:t>
            </w:r>
          </w:p>
          <w:p w:rsidR="00761DAF" w:rsidRPr="00A931C5" w:rsidRDefault="00761DAF" w:rsidP="00A931C5">
            <w:pPr>
              <w:jc w:val="center"/>
              <w:rPr>
                <w:sz w:val="20"/>
                <w:szCs w:val="20"/>
              </w:rPr>
            </w:pPr>
            <w:r w:rsidRPr="00A931C5">
              <w:rPr>
                <w:sz w:val="20"/>
                <w:szCs w:val="20"/>
              </w:rPr>
              <w:t>6м</w:t>
            </w:r>
          </w:p>
        </w:tc>
        <w:tc>
          <w:tcPr>
            <w:tcW w:w="558" w:type="pct"/>
            <w:vAlign w:val="center"/>
          </w:tcPr>
          <w:p w:rsidR="00761DAF" w:rsidRPr="00A931C5" w:rsidRDefault="00761DAF" w:rsidP="00A931C5">
            <w:pPr>
              <w:jc w:val="center"/>
              <w:rPr>
                <w:sz w:val="20"/>
                <w:szCs w:val="20"/>
              </w:rPr>
            </w:pPr>
            <w:r w:rsidRPr="00A931C5">
              <w:rPr>
                <w:sz w:val="20"/>
                <w:szCs w:val="20"/>
              </w:rPr>
              <w:t>80 см</w:t>
            </w:r>
          </w:p>
        </w:tc>
        <w:tc>
          <w:tcPr>
            <w:tcW w:w="670" w:type="pct"/>
            <w:vAlign w:val="center"/>
          </w:tcPr>
          <w:p w:rsidR="00761DAF" w:rsidRPr="00A931C5" w:rsidRDefault="00761DAF" w:rsidP="00A931C5">
            <w:pPr>
              <w:jc w:val="center"/>
              <w:rPr>
                <w:sz w:val="20"/>
                <w:szCs w:val="20"/>
              </w:rPr>
            </w:pPr>
            <w:r w:rsidRPr="00A931C5">
              <w:rPr>
                <w:sz w:val="20"/>
                <w:szCs w:val="20"/>
              </w:rPr>
              <w:t>27 января</w:t>
            </w:r>
          </w:p>
        </w:tc>
        <w:tc>
          <w:tcPr>
            <w:tcW w:w="579" w:type="pct"/>
            <w:vAlign w:val="center"/>
          </w:tcPr>
          <w:p w:rsidR="00761DAF" w:rsidRPr="00A931C5" w:rsidRDefault="00761DAF" w:rsidP="00545477">
            <w:pPr>
              <w:jc w:val="center"/>
              <w:rPr>
                <w:sz w:val="20"/>
                <w:szCs w:val="20"/>
              </w:rPr>
            </w:pPr>
            <w:r w:rsidRPr="00A931C5">
              <w:rPr>
                <w:sz w:val="20"/>
                <w:szCs w:val="20"/>
              </w:rPr>
              <w:t>март</w:t>
            </w:r>
          </w:p>
        </w:tc>
      </w:tr>
      <w:tr w:rsidR="00761DAF" w:rsidRPr="00AA43E2">
        <w:trPr>
          <w:trHeight w:val="417"/>
        </w:trPr>
        <w:tc>
          <w:tcPr>
            <w:tcW w:w="306" w:type="pct"/>
            <w:vAlign w:val="center"/>
          </w:tcPr>
          <w:p w:rsidR="00761DAF" w:rsidRPr="00A931C5" w:rsidRDefault="00761DAF" w:rsidP="00D9254C">
            <w:pPr>
              <w:jc w:val="center"/>
              <w:rPr>
                <w:sz w:val="20"/>
                <w:szCs w:val="20"/>
              </w:rPr>
            </w:pPr>
            <w:r w:rsidRPr="00A931C5">
              <w:rPr>
                <w:sz w:val="20"/>
                <w:szCs w:val="20"/>
              </w:rPr>
              <w:t>11</w:t>
            </w:r>
          </w:p>
        </w:tc>
        <w:tc>
          <w:tcPr>
            <w:tcW w:w="761" w:type="pct"/>
          </w:tcPr>
          <w:p w:rsidR="00761DAF" w:rsidRPr="00A931C5" w:rsidRDefault="00761DAF" w:rsidP="00A931C5">
            <w:pPr>
              <w:jc w:val="center"/>
              <w:rPr>
                <w:sz w:val="20"/>
                <w:szCs w:val="20"/>
              </w:rPr>
            </w:pPr>
            <w:proofErr w:type="spellStart"/>
            <w:r w:rsidRPr="00A931C5">
              <w:rPr>
                <w:sz w:val="20"/>
                <w:szCs w:val="20"/>
              </w:rPr>
              <w:t>Гаринский</w:t>
            </w:r>
            <w:proofErr w:type="spellEnd"/>
            <w:r w:rsidRPr="00A931C5">
              <w:rPr>
                <w:sz w:val="20"/>
                <w:szCs w:val="20"/>
              </w:rPr>
              <w:t xml:space="preserve"> ГО</w:t>
            </w:r>
          </w:p>
        </w:tc>
        <w:tc>
          <w:tcPr>
            <w:tcW w:w="687" w:type="pct"/>
            <w:vAlign w:val="center"/>
          </w:tcPr>
          <w:p w:rsidR="00761DAF" w:rsidRPr="00A931C5" w:rsidRDefault="00761DAF" w:rsidP="00A931C5">
            <w:pPr>
              <w:jc w:val="center"/>
              <w:rPr>
                <w:sz w:val="20"/>
                <w:szCs w:val="20"/>
              </w:rPr>
            </w:pPr>
            <w:r w:rsidRPr="00A931C5">
              <w:rPr>
                <w:sz w:val="20"/>
                <w:szCs w:val="20"/>
              </w:rPr>
              <w:t>139-й км а/</w:t>
            </w:r>
            <w:proofErr w:type="spellStart"/>
            <w:r w:rsidRPr="00A931C5">
              <w:rPr>
                <w:sz w:val="20"/>
                <w:szCs w:val="20"/>
              </w:rPr>
              <w:t>д</w:t>
            </w:r>
            <w:proofErr w:type="spellEnd"/>
            <w:r w:rsidRPr="00A931C5">
              <w:rPr>
                <w:sz w:val="20"/>
                <w:szCs w:val="20"/>
              </w:rPr>
              <w:t xml:space="preserve">  Серо</w:t>
            </w:r>
            <w:proofErr w:type="gramStart"/>
            <w:r w:rsidRPr="00A931C5">
              <w:rPr>
                <w:sz w:val="20"/>
                <w:szCs w:val="20"/>
              </w:rPr>
              <w:t>в-</w:t>
            </w:r>
            <w:proofErr w:type="gramEnd"/>
            <w:r w:rsidRPr="00A931C5">
              <w:rPr>
                <w:sz w:val="20"/>
                <w:szCs w:val="20"/>
              </w:rPr>
              <w:t xml:space="preserve"> Сосьва- Гари</w:t>
            </w:r>
          </w:p>
        </w:tc>
        <w:tc>
          <w:tcPr>
            <w:tcW w:w="459" w:type="pct"/>
            <w:vAlign w:val="center"/>
          </w:tcPr>
          <w:p w:rsidR="00761DAF" w:rsidRPr="00A931C5" w:rsidRDefault="00761DAF" w:rsidP="00A931C5">
            <w:pPr>
              <w:jc w:val="center"/>
              <w:rPr>
                <w:sz w:val="20"/>
                <w:szCs w:val="20"/>
              </w:rPr>
            </w:pPr>
            <w:r w:rsidRPr="00A931C5">
              <w:rPr>
                <w:sz w:val="20"/>
                <w:szCs w:val="20"/>
              </w:rPr>
              <w:t>р. Сосьва</w:t>
            </w:r>
          </w:p>
        </w:tc>
        <w:tc>
          <w:tcPr>
            <w:tcW w:w="338" w:type="pct"/>
            <w:vAlign w:val="center"/>
          </w:tcPr>
          <w:p w:rsidR="00761DAF" w:rsidRPr="00A931C5" w:rsidRDefault="00761DAF" w:rsidP="00A931C5">
            <w:pPr>
              <w:jc w:val="center"/>
              <w:rPr>
                <w:sz w:val="20"/>
                <w:szCs w:val="20"/>
              </w:rPr>
            </w:pPr>
            <w:r w:rsidRPr="00A931C5">
              <w:rPr>
                <w:sz w:val="20"/>
                <w:szCs w:val="20"/>
              </w:rPr>
              <w:t>30 т.</w:t>
            </w:r>
          </w:p>
        </w:tc>
        <w:tc>
          <w:tcPr>
            <w:tcW w:w="271" w:type="pct"/>
            <w:vAlign w:val="center"/>
          </w:tcPr>
          <w:p w:rsidR="00761DAF" w:rsidRPr="00A931C5" w:rsidRDefault="00761DAF" w:rsidP="00A931C5">
            <w:pPr>
              <w:jc w:val="center"/>
              <w:rPr>
                <w:sz w:val="20"/>
                <w:szCs w:val="20"/>
              </w:rPr>
            </w:pPr>
            <w:r w:rsidRPr="00A931C5">
              <w:rPr>
                <w:sz w:val="20"/>
                <w:szCs w:val="20"/>
              </w:rPr>
              <w:t>1</w:t>
            </w:r>
          </w:p>
        </w:tc>
        <w:tc>
          <w:tcPr>
            <w:tcW w:w="371" w:type="pct"/>
            <w:vAlign w:val="center"/>
          </w:tcPr>
          <w:p w:rsidR="00761DAF" w:rsidRPr="00A931C5" w:rsidRDefault="00761DAF" w:rsidP="00A931C5">
            <w:pPr>
              <w:jc w:val="center"/>
              <w:rPr>
                <w:sz w:val="20"/>
                <w:szCs w:val="20"/>
              </w:rPr>
            </w:pPr>
            <w:r w:rsidRPr="00A931C5">
              <w:rPr>
                <w:sz w:val="20"/>
                <w:szCs w:val="20"/>
              </w:rPr>
              <w:t>107м</w:t>
            </w:r>
          </w:p>
          <w:p w:rsidR="00761DAF" w:rsidRPr="00A931C5" w:rsidRDefault="00761DAF" w:rsidP="00A931C5">
            <w:pPr>
              <w:jc w:val="center"/>
              <w:rPr>
                <w:sz w:val="20"/>
                <w:szCs w:val="20"/>
              </w:rPr>
            </w:pPr>
            <w:r w:rsidRPr="00A931C5">
              <w:rPr>
                <w:sz w:val="20"/>
                <w:szCs w:val="20"/>
              </w:rPr>
              <w:t>10м</w:t>
            </w:r>
          </w:p>
        </w:tc>
        <w:tc>
          <w:tcPr>
            <w:tcW w:w="558" w:type="pct"/>
            <w:vAlign w:val="center"/>
          </w:tcPr>
          <w:p w:rsidR="00761DAF" w:rsidRPr="00A931C5" w:rsidRDefault="00761DAF" w:rsidP="00A931C5">
            <w:pPr>
              <w:jc w:val="center"/>
              <w:rPr>
                <w:sz w:val="20"/>
                <w:szCs w:val="20"/>
              </w:rPr>
            </w:pPr>
            <w:r w:rsidRPr="00A931C5">
              <w:rPr>
                <w:sz w:val="20"/>
                <w:szCs w:val="20"/>
              </w:rPr>
              <w:t>75 см</w:t>
            </w:r>
          </w:p>
        </w:tc>
        <w:tc>
          <w:tcPr>
            <w:tcW w:w="670" w:type="pct"/>
            <w:vAlign w:val="center"/>
          </w:tcPr>
          <w:p w:rsidR="00761DAF" w:rsidRPr="00A931C5" w:rsidRDefault="00761DAF" w:rsidP="00A931C5">
            <w:pPr>
              <w:jc w:val="center"/>
              <w:rPr>
                <w:sz w:val="20"/>
                <w:szCs w:val="20"/>
              </w:rPr>
            </w:pPr>
            <w:r w:rsidRPr="00A931C5">
              <w:rPr>
                <w:sz w:val="20"/>
                <w:szCs w:val="20"/>
              </w:rPr>
              <w:t>27 января</w:t>
            </w:r>
          </w:p>
        </w:tc>
        <w:tc>
          <w:tcPr>
            <w:tcW w:w="579" w:type="pct"/>
            <w:vAlign w:val="center"/>
          </w:tcPr>
          <w:p w:rsidR="00761DAF" w:rsidRPr="00A931C5" w:rsidRDefault="00761DAF" w:rsidP="00545477">
            <w:pPr>
              <w:jc w:val="center"/>
              <w:rPr>
                <w:sz w:val="20"/>
                <w:szCs w:val="20"/>
              </w:rPr>
            </w:pPr>
            <w:r w:rsidRPr="00A931C5">
              <w:rPr>
                <w:sz w:val="20"/>
                <w:szCs w:val="20"/>
              </w:rPr>
              <w:t>март</w:t>
            </w:r>
          </w:p>
        </w:tc>
      </w:tr>
    </w:tbl>
    <w:p w:rsidR="00761DAF" w:rsidRPr="005F23AE" w:rsidRDefault="00761DAF" w:rsidP="00545477">
      <w:pPr>
        <w:ind w:right="-27"/>
        <w:rPr>
          <w:i/>
          <w:iCs/>
        </w:rPr>
      </w:pPr>
      <w:r w:rsidRPr="005F23AE">
        <w:rPr>
          <w:b/>
          <w:bCs/>
          <w:i/>
          <w:iCs/>
        </w:rPr>
        <w:lastRenderedPageBreak/>
        <w:t>Сейсмологическая обстановка и экзогенные геологические процессы</w:t>
      </w:r>
    </w:p>
    <w:p w:rsidR="00761DAF" w:rsidRPr="005F23AE" w:rsidRDefault="00761DAF" w:rsidP="00545477">
      <w:pPr>
        <w:tabs>
          <w:tab w:val="left" w:pos="600"/>
          <w:tab w:val="left" w:pos="720"/>
        </w:tabs>
        <w:ind w:firstLine="708"/>
        <w:jc w:val="both"/>
        <w:outlineLvl w:val="0"/>
      </w:pPr>
      <w:r w:rsidRPr="005F23AE">
        <w:t>За анализируемый период на территории области сейсмологических событий не зарегистрировано.</w:t>
      </w:r>
    </w:p>
    <w:p w:rsidR="00761DAF" w:rsidRPr="005F23AE" w:rsidRDefault="00761DAF" w:rsidP="00545477">
      <w:pPr>
        <w:tabs>
          <w:tab w:val="left" w:pos="600"/>
          <w:tab w:val="left" w:pos="720"/>
        </w:tabs>
        <w:ind w:firstLine="708"/>
        <w:jc w:val="both"/>
        <w:outlineLvl w:val="0"/>
      </w:pPr>
      <w:r w:rsidRPr="005F23AE">
        <w:t>Экзогенные геологические процессы на территории области по всем типам находились на уровне среднемноголетних значений.</w:t>
      </w:r>
    </w:p>
    <w:p w:rsidR="00761DAF" w:rsidRPr="005F23AE" w:rsidRDefault="00761DAF" w:rsidP="00545477">
      <w:pPr>
        <w:tabs>
          <w:tab w:val="left" w:pos="0"/>
        </w:tabs>
        <w:ind w:firstLine="720"/>
        <w:jc w:val="both"/>
        <w:outlineLvl w:val="0"/>
      </w:pPr>
      <w:r w:rsidRPr="005F23AE">
        <w:t>За аналогичный период прошлого года сейсмическая активность не наблюдалась.</w:t>
      </w:r>
    </w:p>
    <w:p w:rsidR="00761DAF" w:rsidRDefault="00761DAF" w:rsidP="00545477">
      <w:pPr>
        <w:tabs>
          <w:tab w:val="left" w:pos="0"/>
        </w:tabs>
        <w:ind w:firstLine="720"/>
        <w:jc w:val="both"/>
        <w:outlineLvl w:val="0"/>
      </w:pPr>
    </w:p>
    <w:p w:rsidR="00761DAF" w:rsidRPr="005F23AE" w:rsidRDefault="00761DAF" w:rsidP="00545477">
      <w:pPr>
        <w:tabs>
          <w:tab w:val="left" w:pos="0"/>
        </w:tabs>
        <w:ind w:firstLine="720"/>
        <w:jc w:val="both"/>
        <w:outlineLvl w:val="0"/>
      </w:pPr>
    </w:p>
    <w:p w:rsidR="00761DAF" w:rsidRPr="009D42A1" w:rsidRDefault="00761DAF" w:rsidP="003332BD">
      <w:pPr>
        <w:tabs>
          <w:tab w:val="left" w:pos="600"/>
          <w:tab w:val="left" w:pos="720"/>
          <w:tab w:val="left" w:pos="4275"/>
        </w:tabs>
        <w:ind w:firstLine="708"/>
        <w:jc w:val="both"/>
        <w:outlineLvl w:val="0"/>
        <w:rPr>
          <w:b/>
          <w:bCs/>
          <w:spacing w:val="2"/>
          <w:u w:val="single"/>
        </w:rPr>
      </w:pPr>
      <w:r w:rsidRPr="009D42A1">
        <w:rPr>
          <w:u w:val="single"/>
        </w:rPr>
        <w:tab/>
      </w:r>
      <w:r w:rsidRPr="009D42A1">
        <w:rPr>
          <w:b/>
          <w:bCs/>
          <w:u w:val="single"/>
        </w:rPr>
        <w:t>1.2</w:t>
      </w:r>
      <w:r w:rsidRPr="009D42A1">
        <w:rPr>
          <w:u w:val="single"/>
        </w:rPr>
        <w:t xml:space="preserve"> </w:t>
      </w:r>
      <w:r w:rsidRPr="009D42A1">
        <w:rPr>
          <w:b/>
          <w:bCs/>
          <w:spacing w:val="2"/>
          <w:u w:val="single"/>
        </w:rPr>
        <w:t>Обзор аварийных и других опасных происшествий техногенного характера</w:t>
      </w:r>
    </w:p>
    <w:p w:rsidR="00761DAF" w:rsidRPr="00E17581" w:rsidRDefault="00761DAF" w:rsidP="003332BD">
      <w:pPr>
        <w:tabs>
          <w:tab w:val="left" w:pos="600"/>
          <w:tab w:val="left" w:pos="720"/>
          <w:tab w:val="left" w:pos="4275"/>
        </w:tabs>
        <w:ind w:firstLine="708"/>
        <w:jc w:val="both"/>
        <w:outlineLvl w:val="0"/>
        <w:rPr>
          <w:u w:val="single"/>
        </w:rPr>
      </w:pPr>
    </w:p>
    <w:p w:rsidR="00761DAF" w:rsidRPr="00E17581" w:rsidRDefault="00761DAF" w:rsidP="00DE5866">
      <w:pPr>
        <w:rPr>
          <w:b/>
          <w:bCs/>
          <w:i/>
          <w:iCs/>
        </w:rPr>
      </w:pPr>
      <w:r w:rsidRPr="00E17581">
        <w:rPr>
          <w:b/>
          <w:bCs/>
          <w:i/>
          <w:iCs/>
        </w:rPr>
        <w:t>Техногенные пожары</w:t>
      </w:r>
    </w:p>
    <w:p w:rsidR="00761DAF" w:rsidRPr="00E17581" w:rsidRDefault="00761DAF" w:rsidP="00783602">
      <w:pPr>
        <w:pStyle w:val="a5"/>
        <w:ind w:firstLine="709"/>
        <w:jc w:val="both"/>
        <w:outlineLvl w:val="0"/>
        <w:rPr>
          <w:b w:val="0"/>
          <w:bCs w:val="0"/>
          <w:sz w:val="24"/>
          <w:szCs w:val="24"/>
        </w:rPr>
      </w:pPr>
      <w:r w:rsidRPr="00E17581">
        <w:rPr>
          <w:b w:val="0"/>
          <w:bCs w:val="0"/>
          <w:sz w:val="24"/>
          <w:szCs w:val="24"/>
        </w:rPr>
        <w:t>В течение января 2016 года на территории Свердловской области зарегистрировано 317 техногенных пожаров, в которых погибло 40 человек, травмировано 32 человека и спасено 86 человек.</w:t>
      </w:r>
    </w:p>
    <w:p w:rsidR="00761DAF" w:rsidRPr="00E17581" w:rsidRDefault="00761DAF" w:rsidP="00783602">
      <w:pPr>
        <w:pStyle w:val="a5"/>
        <w:ind w:firstLine="709"/>
        <w:jc w:val="both"/>
        <w:outlineLvl w:val="0"/>
        <w:rPr>
          <w:b w:val="0"/>
          <w:bCs w:val="0"/>
          <w:sz w:val="24"/>
          <w:szCs w:val="24"/>
        </w:rPr>
      </w:pPr>
      <w:r w:rsidRPr="009D42A1">
        <w:rPr>
          <w:b w:val="0"/>
          <w:bCs w:val="0"/>
          <w:sz w:val="24"/>
          <w:szCs w:val="24"/>
        </w:rPr>
        <w:t>За аналогичный период 2015 года в области произошло  355 пожаров, в которых погибло</w:t>
      </w:r>
      <w:r w:rsidRPr="00E17581">
        <w:rPr>
          <w:b w:val="0"/>
          <w:bCs w:val="0"/>
          <w:sz w:val="24"/>
          <w:szCs w:val="24"/>
        </w:rPr>
        <w:t xml:space="preserve"> 40 человек, травмировано 30 человек,  спасен 191 человек.</w:t>
      </w:r>
    </w:p>
    <w:p w:rsidR="00761DAF" w:rsidRPr="00E17581" w:rsidRDefault="00761DAF" w:rsidP="00783602">
      <w:pPr>
        <w:pStyle w:val="a5"/>
        <w:ind w:firstLine="709"/>
        <w:jc w:val="both"/>
        <w:outlineLvl w:val="0"/>
        <w:rPr>
          <w:b w:val="0"/>
          <w:bCs w:val="0"/>
          <w:sz w:val="24"/>
          <w:szCs w:val="24"/>
        </w:rPr>
      </w:pPr>
    </w:p>
    <w:p w:rsidR="00761DAF" w:rsidRPr="00E17581" w:rsidRDefault="00761DAF" w:rsidP="00CA1DDE">
      <w:pPr>
        <w:pStyle w:val="a5"/>
        <w:outlineLvl w:val="0"/>
        <w:rPr>
          <w:b w:val="0"/>
          <w:bCs w:val="0"/>
          <w:i/>
          <w:iCs/>
          <w:sz w:val="24"/>
          <w:szCs w:val="24"/>
        </w:rPr>
      </w:pPr>
      <w:r w:rsidRPr="00E17581">
        <w:rPr>
          <w:b w:val="0"/>
          <w:bCs w:val="0"/>
          <w:i/>
          <w:iCs/>
          <w:sz w:val="24"/>
          <w:szCs w:val="24"/>
        </w:rPr>
        <w:t>Динамика  количественных  характеристик по техногенным пожарам</w:t>
      </w: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508"/>
        <w:gridCol w:w="1965"/>
      </w:tblGrid>
      <w:tr w:rsidR="00761DAF" w:rsidRPr="00E17581">
        <w:tc>
          <w:tcPr>
            <w:tcW w:w="1548" w:type="dxa"/>
            <w:shd w:val="clear" w:color="auto" w:fill="CCCCCC"/>
          </w:tcPr>
          <w:p w:rsidR="00761DAF" w:rsidRPr="00E17581" w:rsidRDefault="00761DAF" w:rsidP="004F5AD2">
            <w:pPr>
              <w:jc w:val="center"/>
              <w:rPr>
                <w:b/>
                <w:bCs/>
              </w:rPr>
            </w:pPr>
            <w:r w:rsidRPr="00E17581">
              <w:rPr>
                <w:b/>
                <w:bCs/>
                <w:sz w:val="22"/>
                <w:szCs w:val="22"/>
              </w:rPr>
              <w:t>Период</w:t>
            </w:r>
          </w:p>
        </w:tc>
        <w:tc>
          <w:tcPr>
            <w:tcW w:w="1688" w:type="dxa"/>
            <w:shd w:val="clear" w:color="auto" w:fill="CCCCCC"/>
            <w:vAlign w:val="center"/>
          </w:tcPr>
          <w:p w:rsidR="00761DAF" w:rsidRPr="00E17581" w:rsidRDefault="00761DAF" w:rsidP="004F5AD2">
            <w:pPr>
              <w:jc w:val="center"/>
              <w:rPr>
                <w:b/>
                <w:bCs/>
              </w:rPr>
            </w:pPr>
            <w:r w:rsidRPr="00E17581">
              <w:rPr>
                <w:b/>
                <w:bCs/>
                <w:sz w:val="22"/>
                <w:szCs w:val="22"/>
              </w:rPr>
              <w:t xml:space="preserve">Количество </w:t>
            </w:r>
          </w:p>
        </w:tc>
        <w:tc>
          <w:tcPr>
            <w:tcW w:w="2142" w:type="dxa"/>
            <w:shd w:val="clear" w:color="auto" w:fill="CCCCCC"/>
            <w:vAlign w:val="center"/>
          </w:tcPr>
          <w:p w:rsidR="00761DAF" w:rsidRPr="00E17581" w:rsidRDefault="00761DAF" w:rsidP="004F5AD2">
            <w:pPr>
              <w:jc w:val="center"/>
              <w:rPr>
                <w:b/>
                <w:bCs/>
              </w:rPr>
            </w:pPr>
            <w:r w:rsidRPr="00E17581">
              <w:rPr>
                <w:b/>
                <w:bCs/>
                <w:sz w:val="22"/>
                <w:szCs w:val="22"/>
              </w:rPr>
              <w:t>Погибло (чел.)</w:t>
            </w:r>
          </w:p>
        </w:tc>
        <w:tc>
          <w:tcPr>
            <w:tcW w:w="2508" w:type="dxa"/>
            <w:shd w:val="clear" w:color="auto" w:fill="CCCCCC"/>
            <w:vAlign w:val="center"/>
          </w:tcPr>
          <w:p w:rsidR="00761DAF" w:rsidRPr="00E17581" w:rsidRDefault="00761DAF" w:rsidP="004F5AD2">
            <w:pPr>
              <w:jc w:val="center"/>
              <w:rPr>
                <w:b/>
                <w:bCs/>
              </w:rPr>
            </w:pPr>
            <w:r w:rsidRPr="00E17581">
              <w:rPr>
                <w:b/>
                <w:bCs/>
                <w:sz w:val="22"/>
                <w:szCs w:val="22"/>
              </w:rPr>
              <w:t>Травмировано (чел.)</w:t>
            </w:r>
          </w:p>
        </w:tc>
        <w:tc>
          <w:tcPr>
            <w:tcW w:w="1965" w:type="dxa"/>
            <w:shd w:val="clear" w:color="auto" w:fill="CCCCCC"/>
            <w:vAlign w:val="center"/>
          </w:tcPr>
          <w:p w:rsidR="00761DAF" w:rsidRPr="00E17581" w:rsidRDefault="00761DAF" w:rsidP="004F5AD2">
            <w:pPr>
              <w:jc w:val="center"/>
              <w:rPr>
                <w:b/>
                <w:bCs/>
              </w:rPr>
            </w:pPr>
            <w:r w:rsidRPr="00E17581">
              <w:rPr>
                <w:b/>
                <w:bCs/>
                <w:sz w:val="22"/>
                <w:szCs w:val="22"/>
              </w:rPr>
              <w:t>Спасено (чел.)</w:t>
            </w:r>
          </w:p>
        </w:tc>
      </w:tr>
      <w:tr w:rsidR="00761DAF" w:rsidRPr="00E17581">
        <w:tc>
          <w:tcPr>
            <w:tcW w:w="9851" w:type="dxa"/>
            <w:gridSpan w:val="5"/>
          </w:tcPr>
          <w:p w:rsidR="00761DAF" w:rsidRPr="00E17581" w:rsidRDefault="00761DAF" w:rsidP="00A931C5">
            <w:pPr>
              <w:jc w:val="center"/>
              <w:rPr>
                <w:b/>
                <w:bCs/>
                <w:i/>
                <w:iCs/>
              </w:rPr>
            </w:pPr>
            <w:r w:rsidRPr="00E17581">
              <w:rPr>
                <w:b/>
                <w:bCs/>
                <w:i/>
                <w:iCs/>
              </w:rPr>
              <w:t>С 1 по 31 января</w:t>
            </w:r>
          </w:p>
        </w:tc>
      </w:tr>
      <w:tr w:rsidR="00761DAF" w:rsidRPr="00E17581">
        <w:tc>
          <w:tcPr>
            <w:tcW w:w="1548" w:type="dxa"/>
            <w:vAlign w:val="center"/>
          </w:tcPr>
          <w:p w:rsidR="00761DAF" w:rsidRPr="00E17581" w:rsidRDefault="00761DAF" w:rsidP="00A931C5">
            <w:pPr>
              <w:jc w:val="center"/>
            </w:pPr>
            <w:r w:rsidRPr="00E17581">
              <w:rPr>
                <w:sz w:val="22"/>
                <w:szCs w:val="22"/>
              </w:rPr>
              <w:t>2016</w:t>
            </w:r>
          </w:p>
        </w:tc>
        <w:tc>
          <w:tcPr>
            <w:tcW w:w="1688" w:type="dxa"/>
            <w:vAlign w:val="center"/>
          </w:tcPr>
          <w:p w:rsidR="00761DAF" w:rsidRPr="00E17581" w:rsidRDefault="00761DAF" w:rsidP="00113B5F">
            <w:pPr>
              <w:jc w:val="center"/>
            </w:pPr>
            <w:r>
              <w:t>317</w:t>
            </w:r>
          </w:p>
        </w:tc>
        <w:tc>
          <w:tcPr>
            <w:tcW w:w="2142" w:type="dxa"/>
            <w:vAlign w:val="center"/>
          </w:tcPr>
          <w:p w:rsidR="00761DAF" w:rsidRPr="00E17581" w:rsidRDefault="00761DAF" w:rsidP="001503FC">
            <w:pPr>
              <w:jc w:val="center"/>
            </w:pPr>
            <w:r>
              <w:t>40</w:t>
            </w:r>
          </w:p>
        </w:tc>
        <w:tc>
          <w:tcPr>
            <w:tcW w:w="2508" w:type="dxa"/>
            <w:vAlign w:val="center"/>
          </w:tcPr>
          <w:p w:rsidR="00761DAF" w:rsidRPr="00E17581" w:rsidRDefault="00761DAF" w:rsidP="00113B5F">
            <w:pPr>
              <w:jc w:val="center"/>
            </w:pPr>
            <w:r>
              <w:t>32</w:t>
            </w:r>
          </w:p>
        </w:tc>
        <w:tc>
          <w:tcPr>
            <w:tcW w:w="1965" w:type="dxa"/>
            <w:vAlign w:val="center"/>
          </w:tcPr>
          <w:p w:rsidR="00761DAF" w:rsidRPr="00E17581" w:rsidRDefault="00761DAF" w:rsidP="004F5AD2">
            <w:pPr>
              <w:jc w:val="center"/>
            </w:pPr>
            <w:r>
              <w:t>86</w:t>
            </w:r>
          </w:p>
        </w:tc>
      </w:tr>
      <w:tr w:rsidR="00761DAF" w:rsidRPr="00E17581">
        <w:tc>
          <w:tcPr>
            <w:tcW w:w="1548" w:type="dxa"/>
            <w:vAlign w:val="center"/>
          </w:tcPr>
          <w:p w:rsidR="00761DAF" w:rsidRPr="00E17581" w:rsidRDefault="00761DAF" w:rsidP="00E17581">
            <w:pPr>
              <w:jc w:val="center"/>
            </w:pPr>
            <w:r w:rsidRPr="00E17581">
              <w:rPr>
                <w:sz w:val="22"/>
                <w:szCs w:val="22"/>
              </w:rPr>
              <w:t>2015</w:t>
            </w:r>
          </w:p>
        </w:tc>
        <w:tc>
          <w:tcPr>
            <w:tcW w:w="1688" w:type="dxa"/>
          </w:tcPr>
          <w:p w:rsidR="00761DAF" w:rsidRPr="00E17581" w:rsidRDefault="00761DAF" w:rsidP="00113B5F">
            <w:pPr>
              <w:jc w:val="center"/>
            </w:pPr>
            <w:r>
              <w:t>355</w:t>
            </w:r>
          </w:p>
        </w:tc>
        <w:tc>
          <w:tcPr>
            <w:tcW w:w="2142" w:type="dxa"/>
          </w:tcPr>
          <w:p w:rsidR="00761DAF" w:rsidRPr="00E17581" w:rsidRDefault="00761DAF" w:rsidP="00C17164">
            <w:pPr>
              <w:jc w:val="center"/>
            </w:pPr>
            <w:r>
              <w:t>40</w:t>
            </w:r>
          </w:p>
        </w:tc>
        <w:tc>
          <w:tcPr>
            <w:tcW w:w="2508" w:type="dxa"/>
          </w:tcPr>
          <w:p w:rsidR="00761DAF" w:rsidRPr="00E17581" w:rsidRDefault="00761DAF" w:rsidP="00113B5F">
            <w:pPr>
              <w:jc w:val="center"/>
            </w:pPr>
            <w:r>
              <w:t>30</w:t>
            </w:r>
          </w:p>
        </w:tc>
        <w:tc>
          <w:tcPr>
            <w:tcW w:w="1965" w:type="dxa"/>
          </w:tcPr>
          <w:p w:rsidR="00761DAF" w:rsidRPr="00E17581" w:rsidRDefault="00761DAF" w:rsidP="00113B5F">
            <w:pPr>
              <w:jc w:val="center"/>
            </w:pPr>
            <w:r>
              <w:t>191</w:t>
            </w:r>
          </w:p>
        </w:tc>
      </w:tr>
      <w:tr w:rsidR="00761DAF" w:rsidRPr="00E17581">
        <w:tc>
          <w:tcPr>
            <w:tcW w:w="1548" w:type="dxa"/>
            <w:shd w:val="clear" w:color="auto" w:fill="CCCCCC"/>
          </w:tcPr>
          <w:p w:rsidR="00761DAF" w:rsidRPr="00E17581" w:rsidRDefault="00761DAF" w:rsidP="004F5AD2">
            <w:pPr>
              <w:jc w:val="center"/>
            </w:pPr>
            <w:r w:rsidRPr="00E17581">
              <w:rPr>
                <w:sz w:val="22"/>
                <w:szCs w:val="22"/>
              </w:rPr>
              <w:t>Динамика изменения</w:t>
            </w:r>
          </w:p>
        </w:tc>
        <w:tc>
          <w:tcPr>
            <w:tcW w:w="1688" w:type="dxa"/>
            <w:shd w:val="clear" w:color="auto" w:fill="CCCCCC"/>
            <w:vAlign w:val="center"/>
          </w:tcPr>
          <w:p w:rsidR="00761DAF" w:rsidRPr="00E17581" w:rsidRDefault="00761DAF" w:rsidP="009D42A1">
            <w:pPr>
              <w:jc w:val="center"/>
            </w:pPr>
            <w:r w:rsidRPr="00E17581">
              <w:rPr>
                <w:sz w:val="22"/>
                <w:szCs w:val="22"/>
              </w:rPr>
              <w:t>-</w:t>
            </w:r>
            <w:r>
              <w:rPr>
                <w:sz w:val="22"/>
                <w:szCs w:val="22"/>
              </w:rPr>
              <w:t>10,7</w:t>
            </w:r>
            <w:r w:rsidRPr="00E17581">
              <w:rPr>
                <w:sz w:val="22"/>
                <w:szCs w:val="22"/>
              </w:rPr>
              <w:t>%</w:t>
            </w:r>
          </w:p>
        </w:tc>
        <w:tc>
          <w:tcPr>
            <w:tcW w:w="2142" w:type="dxa"/>
            <w:shd w:val="clear" w:color="auto" w:fill="CCCCCC"/>
            <w:vAlign w:val="center"/>
          </w:tcPr>
          <w:p w:rsidR="00761DAF" w:rsidRPr="00E17581" w:rsidRDefault="00761DAF" w:rsidP="009D42A1">
            <w:pPr>
              <w:jc w:val="center"/>
            </w:pPr>
            <w:r>
              <w:rPr>
                <w:sz w:val="22"/>
                <w:szCs w:val="22"/>
              </w:rPr>
              <w:t>Нет динамики</w:t>
            </w:r>
          </w:p>
        </w:tc>
        <w:tc>
          <w:tcPr>
            <w:tcW w:w="2508" w:type="dxa"/>
            <w:shd w:val="clear" w:color="auto" w:fill="CCCCCC"/>
            <w:vAlign w:val="center"/>
          </w:tcPr>
          <w:p w:rsidR="00761DAF" w:rsidRPr="00E17581" w:rsidRDefault="00761DAF" w:rsidP="009D42A1">
            <w:pPr>
              <w:jc w:val="center"/>
            </w:pPr>
            <w:r>
              <w:rPr>
                <w:sz w:val="22"/>
                <w:szCs w:val="22"/>
              </w:rPr>
              <w:t>+6,7</w:t>
            </w:r>
            <w:r w:rsidRPr="00E17581">
              <w:rPr>
                <w:sz w:val="22"/>
                <w:szCs w:val="22"/>
              </w:rPr>
              <w:t>%</w:t>
            </w:r>
          </w:p>
        </w:tc>
        <w:tc>
          <w:tcPr>
            <w:tcW w:w="1965" w:type="dxa"/>
            <w:shd w:val="clear" w:color="auto" w:fill="CCCCCC"/>
            <w:vAlign w:val="center"/>
          </w:tcPr>
          <w:p w:rsidR="00761DAF" w:rsidRPr="00E17581" w:rsidRDefault="00761DAF" w:rsidP="009D42A1">
            <w:pPr>
              <w:jc w:val="center"/>
            </w:pPr>
            <w:r w:rsidRPr="00E17581">
              <w:rPr>
                <w:sz w:val="22"/>
                <w:szCs w:val="22"/>
              </w:rPr>
              <w:t>-</w:t>
            </w:r>
            <w:r>
              <w:rPr>
                <w:sz w:val="22"/>
                <w:szCs w:val="22"/>
              </w:rPr>
              <w:t>55</w:t>
            </w:r>
            <w:r w:rsidRPr="00E17581">
              <w:rPr>
                <w:sz w:val="22"/>
                <w:szCs w:val="22"/>
              </w:rPr>
              <w:t>%</w:t>
            </w:r>
          </w:p>
        </w:tc>
      </w:tr>
      <w:tr w:rsidR="00761DAF" w:rsidRPr="00E17581">
        <w:trPr>
          <w:trHeight w:val="343"/>
        </w:trPr>
        <w:tc>
          <w:tcPr>
            <w:tcW w:w="9851" w:type="dxa"/>
            <w:gridSpan w:val="5"/>
          </w:tcPr>
          <w:p w:rsidR="00761DAF" w:rsidRPr="00E17581" w:rsidRDefault="00761DAF" w:rsidP="004F5AD2">
            <w:pPr>
              <w:jc w:val="center"/>
              <w:rPr>
                <w:b/>
                <w:bCs/>
                <w:i/>
                <w:iCs/>
              </w:rPr>
            </w:pPr>
            <w:r w:rsidRPr="00E17581">
              <w:rPr>
                <w:b/>
                <w:bCs/>
                <w:i/>
                <w:iCs/>
              </w:rPr>
              <w:t>С нарастающим итогом</w:t>
            </w:r>
          </w:p>
        </w:tc>
      </w:tr>
      <w:tr w:rsidR="00761DAF" w:rsidRPr="00E17581">
        <w:tc>
          <w:tcPr>
            <w:tcW w:w="1548" w:type="dxa"/>
            <w:vAlign w:val="center"/>
          </w:tcPr>
          <w:p w:rsidR="00761DAF" w:rsidRPr="00E17581" w:rsidRDefault="00761DAF" w:rsidP="00DC7097">
            <w:pPr>
              <w:jc w:val="center"/>
            </w:pPr>
            <w:r w:rsidRPr="00E17581">
              <w:rPr>
                <w:sz w:val="22"/>
                <w:szCs w:val="22"/>
              </w:rPr>
              <w:t>2016</w:t>
            </w:r>
          </w:p>
        </w:tc>
        <w:tc>
          <w:tcPr>
            <w:tcW w:w="1688" w:type="dxa"/>
            <w:vAlign w:val="center"/>
          </w:tcPr>
          <w:p w:rsidR="00761DAF" w:rsidRPr="00E17581" w:rsidRDefault="00761DAF" w:rsidP="00DC7097">
            <w:pPr>
              <w:jc w:val="center"/>
            </w:pPr>
            <w:r>
              <w:t>317</w:t>
            </w:r>
          </w:p>
        </w:tc>
        <w:tc>
          <w:tcPr>
            <w:tcW w:w="2142" w:type="dxa"/>
            <w:vAlign w:val="center"/>
          </w:tcPr>
          <w:p w:rsidR="00761DAF" w:rsidRPr="00E17581" w:rsidRDefault="00761DAF" w:rsidP="00DC7097">
            <w:pPr>
              <w:jc w:val="center"/>
            </w:pPr>
            <w:r>
              <w:t>40</w:t>
            </w:r>
          </w:p>
        </w:tc>
        <w:tc>
          <w:tcPr>
            <w:tcW w:w="2508" w:type="dxa"/>
            <w:vAlign w:val="center"/>
          </w:tcPr>
          <w:p w:rsidR="00761DAF" w:rsidRPr="00E17581" w:rsidRDefault="00761DAF" w:rsidP="00DC7097">
            <w:pPr>
              <w:jc w:val="center"/>
            </w:pPr>
            <w:r>
              <w:t>32</w:t>
            </w:r>
          </w:p>
        </w:tc>
        <w:tc>
          <w:tcPr>
            <w:tcW w:w="1965" w:type="dxa"/>
            <w:vAlign w:val="center"/>
          </w:tcPr>
          <w:p w:rsidR="00761DAF" w:rsidRPr="00E17581" w:rsidRDefault="00761DAF" w:rsidP="00DC7097">
            <w:pPr>
              <w:jc w:val="center"/>
            </w:pPr>
            <w:r>
              <w:t>86</w:t>
            </w:r>
          </w:p>
        </w:tc>
      </w:tr>
      <w:tr w:rsidR="00761DAF" w:rsidRPr="00E17581">
        <w:tc>
          <w:tcPr>
            <w:tcW w:w="1548" w:type="dxa"/>
            <w:vAlign w:val="center"/>
          </w:tcPr>
          <w:p w:rsidR="00761DAF" w:rsidRPr="00E17581" w:rsidRDefault="00761DAF" w:rsidP="00DC7097">
            <w:pPr>
              <w:jc w:val="center"/>
            </w:pPr>
            <w:r w:rsidRPr="00E17581">
              <w:rPr>
                <w:sz w:val="22"/>
                <w:szCs w:val="22"/>
              </w:rPr>
              <w:t>2015</w:t>
            </w:r>
          </w:p>
        </w:tc>
        <w:tc>
          <w:tcPr>
            <w:tcW w:w="1688" w:type="dxa"/>
          </w:tcPr>
          <w:p w:rsidR="00761DAF" w:rsidRPr="00E17581" w:rsidRDefault="00761DAF" w:rsidP="00DC7097">
            <w:pPr>
              <w:jc w:val="center"/>
            </w:pPr>
            <w:r>
              <w:t>355</w:t>
            </w:r>
          </w:p>
        </w:tc>
        <w:tc>
          <w:tcPr>
            <w:tcW w:w="2142" w:type="dxa"/>
          </w:tcPr>
          <w:p w:rsidR="00761DAF" w:rsidRPr="00E17581" w:rsidRDefault="00761DAF" w:rsidP="00DC7097">
            <w:pPr>
              <w:jc w:val="center"/>
            </w:pPr>
            <w:r>
              <w:t>40</w:t>
            </w:r>
          </w:p>
        </w:tc>
        <w:tc>
          <w:tcPr>
            <w:tcW w:w="2508" w:type="dxa"/>
          </w:tcPr>
          <w:p w:rsidR="00761DAF" w:rsidRPr="00E17581" w:rsidRDefault="00761DAF" w:rsidP="00DC7097">
            <w:pPr>
              <w:jc w:val="center"/>
            </w:pPr>
            <w:r>
              <w:t>30</w:t>
            </w:r>
          </w:p>
        </w:tc>
        <w:tc>
          <w:tcPr>
            <w:tcW w:w="1965" w:type="dxa"/>
          </w:tcPr>
          <w:p w:rsidR="00761DAF" w:rsidRPr="00E17581" w:rsidRDefault="00761DAF" w:rsidP="00DC7097">
            <w:pPr>
              <w:jc w:val="center"/>
            </w:pPr>
            <w:r>
              <w:t>191</w:t>
            </w:r>
          </w:p>
        </w:tc>
      </w:tr>
      <w:tr w:rsidR="00761DAF" w:rsidRPr="00A13ECF">
        <w:tc>
          <w:tcPr>
            <w:tcW w:w="1548" w:type="dxa"/>
            <w:shd w:val="clear" w:color="auto" w:fill="CCCCCC"/>
          </w:tcPr>
          <w:p w:rsidR="00761DAF" w:rsidRPr="00E17581" w:rsidRDefault="00761DAF" w:rsidP="004F5AD2">
            <w:pPr>
              <w:jc w:val="center"/>
            </w:pPr>
            <w:r w:rsidRPr="00E17581">
              <w:rPr>
                <w:sz w:val="22"/>
                <w:szCs w:val="22"/>
              </w:rPr>
              <w:t>Динамика изменения</w:t>
            </w:r>
          </w:p>
        </w:tc>
        <w:tc>
          <w:tcPr>
            <w:tcW w:w="1688" w:type="dxa"/>
            <w:shd w:val="clear" w:color="auto" w:fill="CCCCCC"/>
            <w:vAlign w:val="center"/>
          </w:tcPr>
          <w:p w:rsidR="00761DAF" w:rsidRPr="00E17581" w:rsidRDefault="00761DAF" w:rsidP="00DC7097">
            <w:pPr>
              <w:jc w:val="center"/>
            </w:pPr>
            <w:r w:rsidRPr="00E17581">
              <w:rPr>
                <w:sz w:val="22"/>
                <w:szCs w:val="22"/>
              </w:rPr>
              <w:t>-</w:t>
            </w:r>
            <w:r>
              <w:rPr>
                <w:sz w:val="22"/>
                <w:szCs w:val="22"/>
              </w:rPr>
              <w:t>10,7</w:t>
            </w:r>
            <w:r w:rsidRPr="00E17581">
              <w:rPr>
                <w:sz w:val="22"/>
                <w:szCs w:val="22"/>
              </w:rPr>
              <w:t>%</w:t>
            </w:r>
          </w:p>
        </w:tc>
        <w:tc>
          <w:tcPr>
            <w:tcW w:w="2142" w:type="dxa"/>
            <w:shd w:val="clear" w:color="auto" w:fill="CCCCCC"/>
            <w:vAlign w:val="center"/>
          </w:tcPr>
          <w:p w:rsidR="00761DAF" w:rsidRPr="00E17581" w:rsidRDefault="00761DAF" w:rsidP="00DC7097">
            <w:pPr>
              <w:jc w:val="center"/>
            </w:pPr>
            <w:r>
              <w:rPr>
                <w:sz w:val="22"/>
                <w:szCs w:val="22"/>
              </w:rPr>
              <w:t>Нет динамики</w:t>
            </w:r>
          </w:p>
        </w:tc>
        <w:tc>
          <w:tcPr>
            <w:tcW w:w="2508" w:type="dxa"/>
            <w:shd w:val="clear" w:color="auto" w:fill="CCCCCC"/>
            <w:vAlign w:val="center"/>
          </w:tcPr>
          <w:p w:rsidR="00761DAF" w:rsidRPr="00E17581" w:rsidRDefault="00761DAF" w:rsidP="00DC7097">
            <w:pPr>
              <w:jc w:val="center"/>
            </w:pPr>
            <w:r>
              <w:rPr>
                <w:sz w:val="22"/>
                <w:szCs w:val="22"/>
              </w:rPr>
              <w:t>+6,7</w:t>
            </w:r>
            <w:r w:rsidRPr="00E17581">
              <w:rPr>
                <w:sz w:val="22"/>
                <w:szCs w:val="22"/>
              </w:rPr>
              <w:t>%</w:t>
            </w:r>
          </w:p>
        </w:tc>
        <w:tc>
          <w:tcPr>
            <w:tcW w:w="1965" w:type="dxa"/>
            <w:shd w:val="clear" w:color="auto" w:fill="CCCCCC"/>
            <w:vAlign w:val="center"/>
          </w:tcPr>
          <w:p w:rsidR="00761DAF" w:rsidRPr="00E17581" w:rsidRDefault="00761DAF" w:rsidP="00DC7097">
            <w:pPr>
              <w:jc w:val="center"/>
            </w:pPr>
            <w:r w:rsidRPr="00E17581">
              <w:rPr>
                <w:sz w:val="22"/>
                <w:szCs w:val="22"/>
              </w:rPr>
              <w:t>-</w:t>
            </w:r>
            <w:r>
              <w:rPr>
                <w:sz w:val="22"/>
                <w:szCs w:val="22"/>
              </w:rPr>
              <w:t>55</w:t>
            </w:r>
            <w:r w:rsidRPr="00E17581">
              <w:rPr>
                <w:sz w:val="22"/>
                <w:szCs w:val="22"/>
              </w:rPr>
              <w:t>%</w:t>
            </w:r>
          </w:p>
        </w:tc>
      </w:tr>
    </w:tbl>
    <w:p w:rsidR="00761DAF" w:rsidRPr="00A13ECF" w:rsidRDefault="00761DAF" w:rsidP="00BE011F">
      <w:pPr>
        <w:rPr>
          <w:highlight w:val="yellow"/>
        </w:rPr>
      </w:pPr>
    </w:p>
    <w:p w:rsidR="00761DAF" w:rsidRDefault="00761DAF" w:rsidP="00BE011F">
      <w:pPr>
        <w:ind w:firstLine="709"/>
        <w:jc w:val="both"/>
      </w:pPr>
      <w:r w:rsidRPr="00E17581">
        <w:t>По территории области количество техногенных пожаров распределилось следующим образом:</w:t>
      </w:r>
    </w:p>
    <w:p w:rsidR="00761DAF" w:rsidRDefault="00761DAF" w:rsidP="00BE011F">
      <w:pPr>
        <w:ind w:firstLine="709"/>
        <w:jc w:val="both"/>
      </w:pPr>
    </w:p>
    <w:p w:rsidR="00761DAF" w:rsidRDefault="00C36078" w:rsidP="009E7B7D">
      <w:pPr>
        <w:ind w:right="-2"/>
      </w:pPr>
      <w:r>
        <w:rPr>
          <w:noProof/>
        </w:rPr>
        <w:drawing>
          <wp:inline distT="0" distB="0" distL="0" distR="0">
            <wp:extent cx="6482080" cy="3055620"/>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1DAF" w:rsidRDefault="00761DAF" w:rsidP="00BE011F">
      <w:pPr>
        <w:ind w:firstLine="709"/>
        <w:jc w:val="both"/>
      </w:pPr>
    </w:p>
    <w:p w:rsidR="00761DAF" w:rsidRPr="00027C75" w:rsidRDefault="00761DAF" w:rsidP="00F343B7">
      <w:pPr>
        <w:ind w:firstLine="709"/>
        <w:jc w:val="both"/>
      </w:pPr>
      <w:proofErr w:type="gramStart"/>
      <w:r>
        <w:lastRenderedPageBreak/>
        <w:t xml:space="preserve">Наибольшее количество пожаров зарегистрировано в МО «город Екатеринбург» – </w:t>
      </w:r>
      <w:r w:rsidRPr="002B3AF7">
        <w:t xml:space="preserve">76 </w:t>
      </w:r>
      <w:r>
        <w:t>пожаров, город Нижний Тагил – 1</w:t>
      </w:r>
      <w:r w:rsidRPr="002B3AF7">
        <w:t>5</w:t>
      </w:r>
      <w:r>
        <w:t xml:space="preserve"> пожаров, Каменский</w:t>
      </w:r>
      <w:r w:rsidRPr="00FE7AC3">
        <w:t xml:space="preserve"> </w:t>
      </w:r>
      <w:r>
        <w:t xml:space="preserve">ГО – </w:t>
      </w:r>
      <w:r w:rsidRPr="002B3AF7">
        <w:t>12</w:t>
      </w:r>
      <w:r>
        <w:t xml:space="preserve"> пожаров,</w:t>
      </w:r>
      <w:r w:rsidRPr="00060E15">
        <w:t xml:space="preserve"> </w:t>
      </w:r>
      <w:r>
        <w:t xml:space="preserve">город Каменск-Уральский – 12 пожаров, Березовский ГО – 10 пожаров, </w:t>
      </w:r>
      <w:proofErr w:type="spellStart"/>
      <w:r>
        <w:t>Асбестовский</w:t>
      </w:r>
      <w:proofErr w:type="spellEnd"/>
      <w:r>
        <w:t xml:space="preserve"> ГО – 10 пожаров,                ГО Первоуральск – 10 пожаров, Артемовский ГО – 9 пожаров.</w:t>
      </w:r>
      <w:proofErr w:type="gramEnd"/>
    </w:p>
    <w:p w:rsidR="00761DAF" w:rsidRDefault="00761DAF" w:rsidP="00BE011F">
      <w:pPr>
        <w:ind w:firstLine="709"/>
        <w:jc w:val="both"/>
      </w:pPr>
    </w:p>
    <w:p w:rsidR="00761DAF" w:rsidRPr="00F343B7" w:rsidRDefault="00761DAF" w:rsidP="009D42A1">
      <w:pPr>
        <w:ind w:firstLine="709"/>
        <w:jc w:val="both"/>
      </w:pPr>
      <w:r w:rsidRPr="00F343B7">
        <w:t>За анализируемый период зарегистрированы   пожары с тяжелыми последствиями:</w:t>
      </w:r>
    </w:p>
    <w:p w:rsidR="00761DAF" w:rsidRPr="00F343B7" w:rsidRDefault="00761DAF" w:rsidP="009D42A1">
      <w:pPr>
        <w:jc w:val="both"/>
        <w:rPr>
          <w:b/>
          <w:bCs/>
        </w:rPr>
      </w:pPr>
      <w:r w:rsidRPr="00F343B7">
        <w:rPr>
          <w:b/>
          <w:bCs/>
        </w:rPr>
        <w:t>МО «город Екатеринбург», Октябрьский  район:</w:t>
      </w:r>
    </w:p>
    <w:p w:rsidR="00761DAF" w:rsidRDefault="00761DAF" w:rsidP="009D42A1">
      <w:pPr>
        <w:ind w:firstLine="709"/>
        <w:jc w:val="both"/>
      </w:pPr>
      <w:r w:rsidRPr="00F343B7">
        <w:t xml:space="preserve">03 января в </w:t>
      </w:r>
      <w:r w:rsidRPr="00F343B7">
        <w:rPr>
          <w:spacing w:val="-12"/>
        </w:rPr>
        <w:t xml:space="preserve">результате пожара </w:t>
      </w:r>
      <w:r w:rsidRPr="00F343B7">
        <w:t xml:space="preserve">в строительном вагончике погибло 2 человека; </w:t>
      </w:r>
    </w:p>
    <w:p w:rsidR="00761DAF" w:rsidRPr="00F343B7" w:rsidRDefault="00761DAF" w:rsidP="00170D44">
      <w:pPr>
        <w:jc w:val="both"/>
        <w:rPr>
          <w:b/>
          <w:bCs/>
        </w:rPr>
      </w:pPr>
      <w:r w:rsidRPr="00F343B7">
        <w:rPr>
          <w:b/>
          <w:bCs/>
        </w:rPr>
        <w:t>МО «город Екатеринбург», Чкаловский район:</w:t>
      </w:r>
    </w:p>
    <w:p w:rsidR="00761DAF" w:rsidRPr="00F343B7" w:rsidRDefault="00761DAF" w:rsidP="00170D44">
      <w:pPr>
        <w:jc w:val="both"/>
      </w:pPr>
      <w:r w:rsidRPr="00F343B7">
        <w:tab/>
        <w:t xml:space="preserve">23 января в </w:t>
      </w:r>
      <w:r w:rsidRPr="00F343B7">
        <w:rPr>
          <w:spacing w:val="-12"/>
        </w:rPr>
        <w:t xml:space="preserve">результате пожара </w:t>
      </w:r>
      <w:r w:rsidRPr="00F343B7">
        <w:t xml:space="preserve">в многоквартирном жилом доме погибло 2 человека; </w:t>
      </w:r>
    </w:p>
    <w:p w:rsidR="00761DAF" w:rsidRPr="00F343B7" w:rsidRDefault="00761DAF" w:rsidP="00170D44">
      <w:pPr>
        <w:jc w:val="both"/>
        <w:rPr>
          <w:b/>
          <w:bCs/>
        </w:rPr>
      </w:pPr>
      <w:r w:rsidRPr="00F343B7">
        <w:rPr>
          <w:b/>
          <w:bCs/>
        </w:rPr>
        <w:t xml:space="preserve">МО «город Екатеринбург», </w:t>
      </w:r>
      <w:proofErr w:type="spellStart"/>
      <w:r w:rsidRPr="00F343B7">
        <w:rPr>
          <w:b/>
          <w:bCs/>
        </w:rPr>
        <w:t>Верх-Исетский</w:t>
      </w:r>
      <w:proofErr w:type="spellEnd"/>
      <w:r w:rsidRPr="00F343B7">
        <w:rPr>
          <w:b/>
          <w:bCs/>
        </w:rPr>
        <w:t xml:space="preserve"> район:</w:t>
      </w:r>
    </w:p>
    <w:p w:rsidR="00761DAF" w:rsidRPr="00F343B7" w:rsidRDefault="00761DAF" w:rsidP="00170D44">
      <w:pPr>
        <w:jc w:val="both"/>
      </w:pPr>
      <w:r w:rsidRPr="00F343B7">
        <w:tab/>
        <w:t xml:space="preserve">29 января в </w:t>
      </w:r>
      <w:r w:rsidRPr="00F343B7">
        <w:rPr>
          <w:spacing w:val="-12"/>
        </w:rPr>
        <w:t xml:space="preserve">результате пожара </w:t>
      </w:r>
      <w:r w:rsidRPr="00F343B7">
        <w:t xml:space="preserve">в 4-х этажном муниципальном жилом доме погибло 2 человека; </w:t>
      </w:r>
    </w:p>
    <w:p w:rsidR="00761DAF" w:rsidRPr="00F343B7" w:rsidRDefault="00761DAF" w:rsidP="00170D44">
      <w:pPr>
        <w:jc w:val="both"/>
        <w:rPr>
          <w:b/>
          <w:bCs/>
        </w:rPr>
      </w:pPr>
      <w:r w:rsidRPr="00F343B7">
        <w:rPr>
          <w:b/>
          <w:bCs/>
        </w:rPr>
        <w:t>МО город Ирбит:</w:t>
      </w:r>
    </w:p>
    <w:p w:rsidR="00761DAF" w:rsidRDefault="00761DAF" w:rsidP="00170D44">
      <w:pPr>
        <w:ind w:firstLine="709"/>
        <w:jc w:val="both"/>
      </w:pPr>
      <w:r w:rsidRPr="00F343B7">
        <w:t xml:space="preserve">25 января в </w:t>
      </w:r>
      <w:r w:rsidRPr="00F343B7">
        <w:rPr>
          <w:spacing w:val="-12"/>
        </w:rPr>
        <w:t xml:space="preserve">результате пожара </w:t>
      </w:r>
      <w:r w:rsidRPr="00F343B7">
        <w:t>в частном жилом доме погибло 2 человека;</w:t>
      </w:r>
    </w:p>
    <w:p w:rsidR="00761DAF" w:rsidRPr="00F343B7" w:rsidRDefault="00761DAF" w:rsidP="00170D44">
      <w:pPr>
        <w:jc w:val="both"/>
        <w:rPr>
          <w:b/>
          <w:bCs/>
        </w:rPr>
      </w:pPr>
      <w:r w:rsidRPr="00F343B7">
        <w:rPr>
          <w:b/>
          <w:bCs/>
        </w:rPr>
        <w:t>ГО Первоуральск:</w:t>
      </w:r>
    </w:p>
    <w:p w:rsidR="00761DAF" w:rsidRDefault="00761DAF" w:rsidP="00170D44">
      <w:pPr>
        <w:jc w:val="both"/>
      </w:pPr>
      <w:r w:rsidRPr="00F343B7">
        <w:rPr>
          <w:b/>
          <w:bCs/>
        </w:rPr>
        <w:tab/>
      </w:r>
      <w:r w:rsidRPr="00F343B7">
        <w:t xml:space="preserve">26 января в </w:t>
      </w:r>
      <w:r w:rsidRPr="00F343B7">
        <w:rPr>
          <w:spacing w:val="-12"/>
        </w:rPr>
        <w:t xml:space="preserve">результате пожара </w:t>
      </w:r>
      <w:r w:rsidRPr="00F343B7">
        <w:t>в садовом  доме погибло 2 человека.</w:t>
      </w:r>
    </w:p>
    <w:p w:rsidR="00761DAF" w:rsidRDefault="00761DAF" w:rsidP="00CC3CA5">
      <w:pPr>
        <w:jc w:val="center"/>
      </w:pPr>
    </w:p>
    <w:p w:rsidR="00761DAF" w:rsidRPr="00A91E8A" w:rsidRDefault="00761DAF" w:rsidP="00DE5866">
      <w:pPr>
        <w:pStyle w:val="a5"/>
        <w:jc w:val="left"/>
        <w:outlineLvl w:val="0"/>
        <w:rPr>
          <w:i/>
          <w:iCs/>
          <w:sz w:val="24"/>
          <w:szCs w:val="24"/>
        </w:rPr>
      </w:pPr>
      <w:r w:rsidRPr="00A91E8A">
        <w:rPr>
          <w:i/>
          <w:iCs/>
          <w:sz w:val="24"/>
          <w:szCs w:val="24"/>
        </w:rPr>
        <w:t>Дорожно-транспортная обстановка</w:t>
      </w:r>
    </w:p>
    <w:p w:rsidR="00761DAF" w:rsidRPr="00A91E8A" w:rsidRDefault="00761DAF" w:rsidP="00783602">
      <w:pPr>
        <w:tabs>
          <w:tab w:val="left" w:pos="0"/>
        </w:tabs>
        <w:ind w:firstLine="720"/>
        <w:jc w:val="both"/>
      </w:pPr>
      <w:proofErr w:type="gramStart"/>
      <w:r w:rsidRPr="00A91E8A">
        <w:t xml:space="preserve">По итогам </w:t>
      </w:r>
      <w:r>
        <w:t>января</w:t>
      </w:r>
      <w:r w:rsidRPr="00A91E8A">
        <w:rPr>
          <w:b/>
          <w:bCs/>
        </w:rPr>
        <w:t xml:space="preserve"> </w:t>
      </w:r>
      <w:r w:rsidRPr="007032E4">
        <w:t>2016 года</w:t>
      </w:r>
      <w:r w:rsidRPr="00E17581">
        <w:rPr>
          <w:b/>
          <w:bCs/>
        </w:rPr>
        <w:t xml:space="preserve"> </w:t>
      </w:r>
      <w:r w:rsidRPr="00A91E8A">
        <w:t xml:space="preserve">зарегистрировано 132 дорожно-транспортных происшествия, в которых погибло 22 человека и 172 человека были травмированы. </w:t>
      </w:r>
      <w:proofErr w:type="gramEnd"/>
    </w:p>
    <w:p w:rsidR="00761DAF" w:rsidRPr="00A91E8A" w:rsidRDefault="00761DAF" w:rsidP="00783602">
      <w:pPr>
        <w:tabs>
          <w:tab w:val="left" w:pos="0"/>
        </w:tabs>
        <w:ind w:firstLine="720"/>
        <w:jc w:val="both"/>
      </w:pPr>
      <w:r w:rsidRPr="00A91E8A">
        <w:t>За аналогичный период прошлого года произошло 178 ДТП, в которых погибло 38 человек и 211 человек были травмированы.</w:t>
      </w:r>
    </w:p>
    <w:p w:rsidR="00761DAF" w:rsidRPr="00A91E8A" w:rsidRDefault="00761DAF" w:rsidP="00CA1DDE">
      <w:pPr>
        <w:jc w:val="center"/>
        <w:rPr>
          <w:i/>
          <w:iCs/>
        </w:rPr>
      </w:pPr>
    </w:p>
    <w:p w:rsidR="00761DAF" w:rsidRPr="00A91E8A" w:rsidRDefault="00761DAF" w:rsidP="00CA1DDE">
      <w:pPr>
        <w:jc w:val="center"/>
      </w:pPr>
      <w:r w:rsidRPr="00A91E8A">
        <w:rPr>
          <w:i/>
          <w:iCs/>
        </w:rPr>
        <w:t>Динамика  количественных  характеристик по ДТП</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761DAF" w:rsidRPr="00A91E8A">
        <w:tc>
          <w:tcPr>
            <w:tcW w:w="2808" w:type="dxa"/>
            <w:shd w:val="clear" w:color="auto" w:fill="CCCCCC"/>
          </w:tcPr>
          <w:p w:rsidR="00761DAF" w:rsidRPr="00A91E8A" w:rsidRDefault="00761DAF" w:rsidP="004F5AD2">
            <w:pPr>
              <w:jc w:val="center"/>
              <w:rPr>
                <w:b/>
                <w:bCs/>
              </w:rPr>
            </w:pPr>
            <w:r w:rsidRPr="00A91E8A">
              <w:rPr>
                <w:b/>
                <w:bCs/>
                <w:sz w:val="22"/>
                <w:szCs w:val="22"/>
              </w:rPr>
              <w:t>Период</w:t>
            </w:r>
          </w:p>
        </w:tc>
        <w:tc>
          <w:tcPr>
            <w:tcW w:w="2340" w:type="dxa"/>
            <w:shd w:val="clear" w:color="auto" w:fill="CCCCCC"/>
            <w:vAlign w:val="center"/>
          </w:tcPr>
          <w:p w:rsidR="00761DAF" w:rsidRPr="00A91E8A" w:rsidRDefault="00761DAF" w:rsidP="004F5AD2">
            <w:pPr>
              <w:jc w:val="center"/>
              <w:rPr>
                <w:b/>
                <w:bCs/>
              </w:rPr>
            </w:pPr>
            <w:r w:rsidRPr="00A91E8A">
              <w:rPr>
                <w:b/>
                <w:bCs/>
                <w:sz w:val="22"/>
                <w:szCs w:val="22"/>
              </w:rPr>
              <w:t>Количество ДТП</w:t>
            </w:r>
          </w:p>
        </w:tc>
        <w:tc>
          <w:tcPr>
            <w:tcW w:w="2142" w:type="dxa"/>
            <w:shd w:val="clear" w:color="auto" w:fill="CCCCCC"/>
            <w:vAlign w:val="center"/>
          </w:tcPr>
          <w:p w:rsidR="00761DAF" w:rsidRPr="00A91E8A" w:rsidRDefault="00761DAF" w:rsidP="004F5AD2">
            <w:pPr>
              <w:jc w:val="center"/>
              <w:rPr>
                <w:b/>
                <w:bCs/>
              </w:rPr>
            </w:pPr>
            <w:r w:rsidRPr="00A91E8A">
              <w:rPr>
                <w:b/>
                <w:bCs/>
                <w:sz w:val="22"/>
                <w:szCs w:val="22"/>
              </w:rPr>
              <w:t>Погибло (чел.)</w:t>
            </w:r>
          </w:p>
        </w:tc>
        <w:tc>
          <w:tcPr>
            <w:tcW w:w="2538" w:type="dxa"/>
            <w:shd w:val="clear" w:color="auto" w:fill="CCCCCC"/>
            <w:vAlign w:val="center"/>
          </w:tcPr>
          <w:p w:rsidR="00761DAF" w:rsidRPr="00A91E8A" w:rsidRDefault="00761DAF" w:rsidP="004F5AD2">
            <w:pPr>
              <w:jc w:val="center"/>
              <w:rPr>
                <w:b/>
                <w:bCs/>
              </w:rPr>
            </w:pPr>
            <w:r w:rsidRPr="00A91E8A">
              <w:rPr>
                <w:b/>
                <w:bCs/>
                <w:sz w:val="22"/>
                <w:szCs w:val="22"/>
              </w:rPr>
              <w:t>Пострадало (чел.)</w:t>
            </w:r>
          </w:p>
        </w:tc>
      </w:tr>
      <w:tr w:rsidR="00761DAF" w:rsidRPr="00A91E8A">
        <w:tc>
          <w:tcPr>
            <w:tcW w:w="9828" w:type="dxa"/>
            <w:gridSpan w:val="4"/>
          </w:tcPr>
          <w:p w:rsidR="00761DAF" w:rsidRPr="00A91E8A" w:rsidRDefault="00761DAF" w:rsidP="00420096">
            <w:pPr>
              <w:jc w:val="center"/>
              <w:rPr>
                <w:b/>
                <w:bCs/>
                <w:i/>
                <w:iCs/>
              </w:rPr>
            </w:pPr>
            <w:r w:rsidRPr="00A91E8A">
              <w:rPr>
                <w:b/>
                <w:bCs/>
                <w:i/>
                <w:iCs/>
              </w:rPr>
              <w:t>С 1 по 31 января</w:t>
            </w:r>
          </w:p>
        </w:tc>
      </w:tr>
      <w:tr w:rsidR="00761DAF" w:rsidRPr="00A91E8A">
        <w:tc>
          <w:tcPr>
            <w:tcW w:w="2808" w:type="dxa"/>
            <w:vAlign w:val="center"/>
          </w:tcPr>
          <w:p w:rsidR="00761DAF" w:rsidRPr="00A91E8A" w:rsidRDefault="00761DAF" w:rsidP="00DC7097">
            <w:pPr>
              <w:jc w:val="center"/>
            </w:pPr>
            <w:r w:rsidRPr="00A91E8A">
              <w:rPr>
                <w:sz w:val="22"/>
                <w:szCs w:val="22"/>
              </w:rPr>
              <w:t>2016</w:t>
            </w:r>
          </w:p>
        </w:tc>
        <w:tc>
          <w:tcPr>
            <w:tcW w:w="2340" w:type="dxa"/>
            <w:vAlign w:val="center"/>
          </w:tcPr>
          <w:p w:rsidR="00761DAF" w:rsidRPr="00A91E8A" w:rsidRDefault="00761DAF" w:rsidP="00735C27">
            <w:pPr>
              <w:jc w:val="center"/>
            </w:pPr>
            <w:r w:rsidRPr="00A91E8A">
              <w:t>132</w:t>
            </w:r>
          </w:p>
        </w:tc>
        <w:tc>
          <w:tcPr>
            <w:tcW w:w="2142" w:type="dxa"/>
            <w:vAlign w:val="center"/>
          </w:tcPr>
          <w:p w:rsidR="00761DAF" w:rsidRPr="00A91E8A" w:rsidRDefault="00761DAF" w:rsidP="00B53ADE">
            <w:pPr>
              <w:jc w:val="center"/>
            </w:pPr>
            <w:r w:rsidRPr="00A91E8A">
              <w:t>22</w:t>
            </w:r>
          </w:p>
        </w:tc>
        <w:tc>
          <w:tcPr>
            <w:tcW w:w="2538" w:type="dxa"/>
            <w:vAlign w:val="center"/>
          </w:tcPr>
          <w:p w:rsidR="00761DAF" w:rsidRPr="00A91E8A" w:rsidRDefault="00761DAF" w:rsidP="000E6223">
            <w:pPr>
              <w:jc w:val="center"/>
            </w:pPr>
            <w:r w:rsidRPr="00A91E8A">
              <w:t>172</w:t>
            </w:r>
          </w:p>
        </w:tc>
      </w:tr>
      <w:tr w:rsidR="00761DAF" w:rsidRPr="00A91E8A">
        <w:tc>
          <w:tcPr>
            <w:tcW w:w="2808" w:type="dxa"/>
            <w:vAlign w:val="center"/>
          </w:tcPr>
          <w:p w:rsidR="00761DAF" w:rsidRPr="00A91E8A" w:rsidRDefault="00761DAF" w:rsidP="00DC7097">
            <w:pPr>
              <w:jc w:val="center"/>
            </w:pPr>
            <w:r w:rsidRPr="00A91E8A">
              <w:rPr>
                <w:sz w:val="22"/>
                <w:szCs w:val="22"/>
              </w:rPr>
              <w:t>2015</w:t>
            </w:r>
          </w:p>
        </w:tc>
        <w:tc>
          <w:tcPr>
            <w:tcW w:w="2340" w:type="dxa"/>
          </w:tcPr>
          <w:p w:rsidR="00761DAF" w:rsidRPr="00A91E8A" w:rsidRDefault="00761DAF" w:rsidP="00735C27">
            <w:pPr>
              <w:jc w:val="center"/>
            </w:pPr>
            <w:r w:rsidRPr="00A91E8A">
              <w:t>178</w:t>
            </w:r>
          </w:p>
        </w:tc>
        <w:tc>
          <w:tcPr>
            <w:tcW w:w="2142" w:type="dxa"/>
          </w:tcPr>
          <w:p w:rsidR="00761DAF" w:rsidRPr="00A91E8A" w:rsidRDefault="00761DAF" w:rsidP="000E6223">
            <w:pPr>
              <w:jc w:val="center"/>
            </w:pPr>
            <w:r w:rsidRPr="00A91E8A">
              <w:t>38</w:t>
            </w:r>
          </w:p>
        </w:tc>
        <w:tc>
          <w:tcPr>
            <w:tcW w:w="2538" w:type="dxa"/>
          </w:tcPr>
          <w:p w:rsidR="00761DAF" w:rsidRPr="00A91E8A" w:rsidRDefault="00761DAF" w:rsidP="000E6223">
            <w:pPr>
              <w:jc w:val="center"/>
            </w:pPr>
            <w:r w:rsidRPr="00A91E8A">
              <w:t>211</w:t>
            </w:r>
          </w:p>
        </w:tc>
      </w:tr>
      <w:tr w:rsidR="00761DAF" w:rsidRPr="00A91E8A">
        <w:tc>
          <w:tcPr>
            <w:tcW w:w="2808" w:type="dxa"/>
            <w:shd w:val="clear" w:color="auto" w:fill="CCCCCC"/>
          </w:tcPr>
          <w:p w:rsidR="00761DAF" w:rsidRPr="00A91E8A" w:rsidRDefault="00761DAF" w:rsidP="004F5AD2">
            <w:pPr>
              <w:jc w:val="center"/>
            </w:pPr>
            <w:r w:rsidRPr="00A91E8A">
              <w:t>Динамика изменения</w:t>
            </w:r>
          </w:p>
        </w:tc>
        <w:tc>
          <w:tcPr>
            <w:tcW w:w="2340" w:type="dxa"/>
            <w:shd w:val="clear" w:color="auto" w:fill="CCCCCC"/>
            <w:vAlign w:val="center"/>
          </w:tcPr>
          <w:p w:rsidR="00761DAF" w:rsidRPr="00A91E8A" w:rsidRDefault="00761DAF" w:rsidP="00A91E8A">
            <w:pPr>
              <w:jc w:val="center"/>
            </w:pPr>
            <w:r w:rsidRPr="00A91E8A">
              <w:t>-25,8%</w:t>
            </w:r>
          </w:p>
        </w:tc>
        <w:tc>
          <w:tcPr>
            <w:tcW w:w="2142" w:type="dxa"/>
            <w:shd w:val="clear" w:color="auto" w:fill="CCCCCC"/>
            <w:vAlign w:val="center"/>
          </w:tcPr>
          <w:p w:rsidR="00761DAF" w:rsidRPr="00A91E8A" w:rsidRDefault="00761DAF" w:rsidP="00A91E8A">
            <w:pPr>
              <w:jc w:val="center"/>
            </w:pPr>
            <w:r w:rsidRPr="00A91E8A">
              <w:t>-42,1%</w:t>
            </w:r>
          </w:p>
        </w:tc>
        <w:tc>
          <w:tcPr>
            <w:tcW w:w="2538" w:type="dxa"/>
            <w:shd w:val="clear" w:color="auto" w:fill="CCCCCC"/>
            <w:vAlign w:val="center"/>
          </w:tcPr>
          <w:p w:rsidR="00761DAF" w:rsidRPr="00A91E8A" w:rsidRDefault="00761DAF" w:rsidP="00A91E8A">
            <w:pPr>
              <w:jc w:val="center"/>
            </w:pPr>
            <w:r w:rsidRPr="00A91E8A">
              <w:t xml:space="preserve">-18,5% </w:t>
            </w:r>
          </w:p>
        </w:tc>
      </w:tr>
      <w:tr w:rsidR="00761DAF" w:rsidRPr="00A91E8A">
        <w:tc>
          <w:tcPr>
            <w:tcW w:w="9828" w:type="dxa"/>
            <w:gridSpan w:val="4"/>
          </w:tcPr>
          <w:p w:rsidR="00761DAF" w:rsidRPr="00A91E8A" w:rsidRDefault="00761DAF" w:rsidP="004F5AD2">
            <w:pPr>
              <w:jc w:val="center"/>
              <w:rPr>
                <w:b/>
                <w:bCs/>
                <w:i/>
                <w:iCs/>
              </w:rPr>
            </w:pPr>
            <w:r w:rsidRPr="00A91E8A">
              <w:rPr>
                <w:b/>
                <w:bCs/>
                <w:i/>
                <w:iCs/>
              </w:rPr>
              <w:t>С нарастающим итогом</w:t>
            </w:r>
          </w:p>
        </w:tc>
      </w:tr>
      <w:tr w:rsidR="00761DAF" w:rsidRPr="00A91E8A">
        <w:tc>
          <w:tcPr>
            <w:tcW w:w="2808" w:type="dxa"/>
            <w:vAlign w:val="center"/>
          </w:tcPr>
          <w:p w:rsidR="00761DAF" w:rsidRPr="00A91E8A" w:rsidRDefault="00761DAF" w:rsidP="00DC7097">
            <w:pPr>
              <w:jc w:val="center"/>
            </w:pPr>
            <w:r w:rsidRPr="00A91E8A">
              <w:rPr>
                <w:sz w:val="22"/>
                <w:szCs w:val="22"/>
              </w:rPr>
              <w:t>2016</w:t>
            </w:r>
          </w:p>
        </w:tc>
        <w:tc>
          <w:tcPr>
            <w:tcW w:w="2340" w:type="dxa"/>
            <w:vAlign w:val="center"/>
          </w:tcPr>
          <w:p w:rsidR="00761DAF" w:rsidRPr="00A91E8A" w:rsidRDefault="00761DAF" w:rsidP="00DC7097">
            <w:pPr>
              <w:jc w:val="center"/>
            </w:pPr>
            <w:r w:rsidRPr="00A91E8A">
              <w:t>132</w:t>
            </w:r>
          </w:p>
        </w:tc>
        <w:tc>
          <w:tcPr>
            <w:tcW w:w="2142" w:type="dxa"/>
            <w:vAlign w:val="center"/>
          </w:tcPr>
          <w:p w:rsidR="00761DAF" w:rsidRPr="00A91E8A" w:rsidRDefault="00761DAF" w:rsidP="00DC7097">
            <w:pPr>
              <w:jc w:val="center"/>
            </w:pPr>
            <w:r w:rsidRPr="00A91E8A">
              <w:t>22</w:t>
            </w:r>
          </w:p>
        </w:tc>
        <w:tc>
          <w:tcPr>
            <w:tcW w:w="2538" w:type="dxa"/>
            <w:vAlign w:val="center"/>
          </w:tcPr>
          <w:p w:rsidR="00761DAF" w:rsidRPr="00A91E8A" w:rsidRDefault="00761DAF" w:rsidP="00DC7097">
            <w:pPr>
              <w:jc w:val="center"/>
            </w:pPr>
            <w:r w:rsidRPr="00A91E8A">
              <w:t>172</w:t>
            </w:r>
          </w:p>
        </w:tc>
      </w:tr>
      <w:tr w:rsidR="00761DAF" w:rsidRPr="00A91E8A">
        <w:tc>
          <w:tcPr>
            <w:tcW w:w="2808" w:type="dxa"/>
            <w:vAlign w:val="center"/>
          </w:tcPr>
          <w:p w:rsidR="00761DAF" w:rsidRPr="00A91E8A" w:rsidRDefault="00761DAF" w:rsidP="00DC7097">
            <w:pPr>
              <w:jc w:val="center"/>
            </w:pPr>
            <w:r w:rsidRPr="00A91E8A">
              <w:rPr>
                <w:sz w:val="22"/>
                <w:szCs w:val="22"/>
              </w:rPr>
              <w:t>2015</w:t>
            </w:r>
          </w:p>
        </w:tc>
        <w:tc>
          <w:tcPr>
            <w:tcW w:w="2340" w:type="dxa"/>
          </w:tcPr>
          <w:p w:rsidR="00761DAF" w:rsidRPr="00A91E8A" w:rsidRDefault="00761DAF" w:rsidP="00DC7097">
            <w:pPr>
              <w:jc w:val="center"/>
            </w:pPr>
            <w:r w:rsidRPr="00A91E8A">
              <w:t>178</w:t>
            </w:r>
          </w:p>
        </w:tc>
        <w:tc>
          <w:tcPr>
            <w:tcW w:w="2142" w:type="dxa"/>
          </w:tcPr>
          <w:p w:rsidR="00761DAF" w:rsidRPr="00A91E8A" w:rsidRDefault="00761DAF" w:rsidP="00DC7097">
            <w:pPr>
              <w:jc w:val="center"/>
            </w:pPr>
            <w:r w:rsidRPr="00A91E8A">
              <w:t>38</w:t>
            </w:r>
          </w:p>
        </w:tc>
        <w:tc>
          <w:tcPr>
            <w:tcW w:w="2538" w:type="dxa"/>
          </w:tcPr>
          <w:p w:rsidR="00761DAF" w:rsidRPr="00A91E8A" w:rsidRDefault="00761DAF" w:rsidP="00DC7097">
            <w:pPr>
              <w:jc w:val="center"/>
            </w:pPr>
            <w:r w:rsidRPr="00A91E8A">
              <w:t>211</w:t>
            </w:r>
          </w:p>
        </w:tc>
      </w:tr>
      <w:tr w:rsidR="00761DAF" w:rsidRPr="00A13ECF">
        <w:tc>
          <w:tcPr>
            <w:tcW w:w="2808" w:type="dxa"/>
            <w:shd w:val="clear" w:color="auto" w:fill="CCCCCC"/>
          </w:tcPr>
          <w:p w:rsidR="00761DAF" w:rsidRPr="00A91E8A" w:rsidRDefault="00761DAF" w:rsidP="004F5AD2">
            <w:pPr>
              <w:jc w:val="center"/>
            </w:pPr>
            <w:r w:rsidRPr="00A91E8A">
              <w:t>Динамика изменения</w:t>
            </w:r>
          </w:p>
        </w:tc>
        <w:tc>
          <w:tcPr>
            <w:tcW w:w="2340" w:type="dxa"/>
            <w:shd w:val="clear" w:color="auto" w:fill="CCCCCC"/>
            <w:vAlign w:val="center"/>
          </w:tcPr>
          <w:p w:rsidR="00761DAF" w:rsidRPr="00A91E8A" w:rsidRDefault="00761DAF" w:rsidP="00DC7097">
            <w:pPr>
              <w:jc w:val="center"/>
            </w:pPr>
            <w:r w:rsidRPr="00A91E8A">
              <w:t>-25,8%</w:t>
            </w:r>
          </w:p>
        </w:tc>
        <w:tc>
          <w:tcPr>
            <w:tcW w:w="2142" w:type="dxa"/>
            <w:shd w:val="clear" w:color="auto" w:fill="CCCCCC"/>
            <w:vAlign w:val="center"/>
          </w:tcPr>
          <w:p w:rsidR="00761DAF" w:rsidRPr="00A91E8A" w:rsidRDefault="00761DAF" w:rsidP="00DC7097">
            <w:pPr>
              <w:jc w:val="center"/>
            </w:pPr>
            <w:r w:rsidRPr="00A91E8A">
              <w:t>-42,1%</w:t>
            </w:r>
          </w:p>
        </w:tc>
        <w:tc>
          <w:tcPr>
            <w:tcW w:w="2538" w:type="dxa"/>
            <w:shd w:val="clear" w:color="auto" w:fill="CCCCCC"/>
            <w:vAlign w:val="center"/>
          </w:tcPr>
          <w:p w:rsidR="00761DAF" w:rsidRPr="00A91E8A" w:rsidRDefault="00761DAF" w:rsidP="00DC7097">
            <w:pPr>
              <w:jc w:val="center"/>
            </w:pPr>
            <w:r w:rsidRPr="00A91E8A">
              <w:t xml:space="preserve">-18,5% </w:t>
            </w:r>
          </w:p>
        </w:tc>
      </w:tr>
    </w:tbl>
    <w:p w:rsidR="00761DAF" w:rsidRDefault="00761DAF" w:rsidP="00735C27">
      <w:pPr>
        <w:ind w:firstLine="720"/>
        <w:jc w:val="both"/>
      </w:pPr>
    </w:p>
    <w:p w:rsidR="00761DAF" w:rsidRPr="00A91E8A" w:rsidRDefault="00761DAF" w:rsidP="00735C27">
      <w:pPr>
        <w:ind w:firstLine="720"/>
        <w:jc w:val="both"/>
      </w:pPr>
      <w:r w:rsidRPr="00CD5FF8">
        <w:t xml:space="preserve">Проведенный анализ аварийности показал, что наибольшее количество погибших в ДТП было </w:t>
      </w:r>
      <w:r w:rsidRPr="00A91E8A">
        <w:t xml:space="preserve">зарегистрировано в </w:t>
      </w:r>
      <w:proofErr w:type="spellStart"/>
      <w:r w:rsidRPr="00A91E8A">
        <w:t>Бисертском</w:t>
      </w:r>
      <w:proofErr w:type="spellEnd"/>
      <w:r w:rsidRPr="00A91E8A">
        <w:t xml:space="preserve"> ГО и </w:t>
      </w:r>
      <w:proofErr w:type="spellStart"/>
      <w:r w:rsidRPr="00A91E8A">
        <w:t>Нижнесергинском</w:t>
      </w:r>
      <w:proofErr w:type="spellEnd"/>
      <w:r w:rsidRPr="00A91E8A">
        <w:t xml:space="preserve"> МР (по 4 человека). </w:t>
      </w:r>
    </w:p>
    <w:p w:rsidR="00761DAF" w:rsidRPr="00A91E8A" w:rsidRDefault="00761DAF" w:rsidP="00735C27">
      <w:pPr>
        <w:ind w:firstLine="720"/>
        <w:jc w:val="both"/>
      </w:pPr>
      <w:r w:rsidRPr="00A91E8A">
        <w:t xml:space="preserve">Остальные погибшие распределились следующим образом: </w:t>
      </w:r>
    </w:p>
    <w:p w:rsidR="00761DAF" w:rsidRPr="00A91E8A" w:rsidRDefault="00761DAF" w:rsidP="00735C27">
      <w:pPr>
        <w:pStyle w:val="aff4"/>
        <w:numPr>
          <w:ilvl w:val="0"/>
          <w:numId w:val="26"/>
        </w:numPr>
        <w:jc w:val="both"/>
      </w:pPr>
      <w:proofErr w:type="gramStart"/>
      <w:r w:rsidRPr="00A91E8A">
        <w:t>Туринский</w:t>
      </w:r>
      <w:proofErr w:type="gramEnd"/>
      <w:r w:rsidRPr="00A91E8A">
        <w:t xml:space="preserve"> ГО (3 человека);</w:t>
      </w:r>
    </w:p>
    <w:p w:rsidR="00761DAF" w:rsidRPr="00A91E8A" w:rsidRDefault="00761DAF" w:rsidP="00735C27">
      <w:pPr>
        <w:pStyle w:val="aff4"/>
        <w:numPr>
          <w:ilvl w:val="0"/>
          <w:numId w:val="26"/>
        </w:numPr>
        <w:jc w:val="both"/>
      </w:pPr>
      <w:proofErr w:type="spellStart"/>
      <w:r w:rsidRPr="00A91E8A">
        <w:t>Талицкий</w:t>
      </w:r>
      <w:proofErr w:type="spellEnd"/>
      <w:r w:rsidRPr="00A91E8A">
        <w:t xml:space="preserve"> ГО, ГО Верхний Тагил (по 2 человека);</w:t>
      </w:r>
    </w:p>
    <w:p w:rsidR="00761DAF" w:rsidRDefault="00761DAF" w:rsidP="00735C27">
      <w:pPr>
        <w:pStyle w:val="aff4"/>
        <w:numPr>
          <w:ilvl w:val="0"/>
          <w:numId w:val="26"/>
        </w:numPr>
        <w:jc w:val="both"/>
      </w:pPr>
      <w:r w:rsidRPr="00A91E8A">
        <w:t xml:space="preserve">МО </w:t>
      </w:r>
      <w:r>
        <w:t>«</w:t>
      </w:r>
      <w:r w:rsidRPr="00A91E8A">
        <w:t>город  Екатеринбург</w:t>
      </w:r>
      <w:r>
        <w:t>»</w:t>
      </w:r>
      <w:r w:rsidRPr="00A91E8A">
        <w:t xml:space="preserve">, Артемовский ГО, ГО Краснотурьинск, Белоярский  ГО, </w:t>
      </w:r>
    </w:p>
    <w:p w:rsidR="00761DAF" w:rsidRPr="00A91E8A" w:rsidRDefault="00761DAF" w:rsidP="00480919">
      <w:pPr>
        <w:pStyle w:val="aff4"/>
        <w:jc w:val="both"/>
      </w:pPr>
      <w:r w:rsidRPr="00A91E8A">
        <w:t xml:space="preserve">ГО Первоуральск, город Нижний Тагил, </w:t>
      </w:r>
      <w:proofErr w:type="spellStart"/>
      <w:r w:rsidRPr="00A91E8A">
        <w:t>Кушвинский</w:t>
      </w:r>
      <w:proofErr w:type="spellEnd"/>
      <w:r w:rsidRPr="00A91E8A">
        <w:t xml:space="preserve"> ГО (по 1 человеку). </w:t>
      </w:r>
    </w:p>
    <w:p w:rsidR="00761DAF" w:rsidRPr="00A13ECF" w:rsidRDefault="00761DAF" w:rsidP="002C522D">
      <w:pPr>
        <w:jc w:val="both"/>
        <w:rPr>
          <w:highlight w:val="yellow"/>
        </w:rPr>
      </w:pPr>
    </w:p>
    <w:p w:rsidR="00761DAF" w:rsidRPr="00560192" w:rsidRDefault="00761DAF" w:rsidP="00A92577">
      <w:pPr>
        <w:ind w:left="720"/>
        <w:jc w:val="both"/>
      </w:pPr>
      <w:r w:rsidRPr="00560192">
        <w:t>За анализируемый период зарегистрирован</w:t>
      </w:r>
      <w:r>
        <w:t>ы</w:t>
      </w:r>
      <w:r w:rsidRPr="00560192">
        <w:t xml:space="preserve"> ДТП с тяжелыми последствиями:</w:t>
      </w:r>
    </w:p>
    <w:p w:rsidR="00761DAF" w:rsidRPr="00A04AB0" w:rsidRDefault="00761DAF" w:rsidP="00A92577">
      <w:pPr>
        <w:jc w:val="both"/>
        <w:rPr>
          <w:b/>
          <w:bCs/>
        </w:rPr>
      </w:pPr>
      <w:proofErr w:type="spellStart"/>
      <w:r w:rsidRPr="00560192">
        <w:rPr>
          <w:b/>
          <w:bCs/>
        </w:rPr>
        <w:t>Бисертский</w:t>
      </w:r>
      <w:proofErr w:type="spellEnd"/>
      <w:r w:rsidRPr="00560192">
        <w:rPr>
          <w:b/>
          <w:bCs/>
        </w:rPr>
        <w:t xml:space="preserve"> ГО:</w:t>
      </w:r>
    </w:p>
    <w:p w:rsidR="00761DAF" w:rsidRDefault="00761DAF" w:rsidP="00A92577">
      <w:pPr>
        <w:jc w:val="both"/>
      </w:pPr>
      <w:r w:rsidRPr="00560192">
        <w:tab/>
        <w:t xml:space="preserve">03 января на 251 км автодороги </w:t>
      </w:r>
      <w:r w:rsidRPr="00947451">
        <w:t xml:space="preserve">1Р 242 </w:t>
      </w:r>
      <w:r w:rsidRPr="00560192">
        <w:t>«Пермь-Екатеринбург»</w:t>
      </w:r>
      <w:r w:rsidRPr="00560192">
        <w:rPr>
          <w:b/>
          <w:bCs/>
        </w:rPr>
        <w:t xml:space="preserve"> </w:t>
      </w:r>
      <w:r w:rsidRPr="00560192">
        <w:t>в результате ДТП с участием 2-х автомобилей пострадало 6 человек, в том числе  погибло 4 человека;</w:t>
      </w:r>
    </w:p>
    <w:p w:rsidR="00761DAF" w:rsidRPr="00560192" w:rsidRDefault="00761DAF" w:rsidP="00A92577">
      <w:pPr>
        <w:jc w:val="both"/>
        <w:rPr>
          <w:b/>
          <w:bCs/>
        </w:rPr>
      </w:pPr>
      <w:proofErr w:type="gramStart"/>
      <w:r w:rsidRPr="00560192">
        <w:rPr>
          <w:b/>
          <w:bCs/>
        </w:rPr>
        <w:t>Туринский</w:t>
      </w:r>
      <w:proofErr w:type="gramEnd"/>
      <w:r w:rsidRPr="00560192">
        <w:rPr>
          <w:b/>
          <w:bCs/>
        </w:rPr>
        <w:t xml:space="preserve"> </w:t>
      </w:r>
      <w:r>
        <w:rPr>
          <w:b/>
          <w:bCs/>
        </w:rPr>
        <w:t>ГО</w:t>
      </w:r>
      <w:r w:rsidRPr="00560192">
        <w:rPr>
          <w:b/>
          <w:bCs/>
        </w:rPr>
        <w:t>:</w:t>
      </w:r>
    </w:p>
    <w:p w:rsidR="00761DAF" w:rsidRDefault="00761DAF" w:rsidP="00A92577">
      <w:pPr>
        <w:jc w:val="both"/>
      </w:pPr>
      <w:r w:rsidRPr="00560192">
        <w:tab/>
        <w:t>09 января на 144 км автодороги «</w:t>
      </w:r>
      <w:proofErr w:type="spellStart"/>
      <w:r w:rsidRPr="00560192">
        <w:t>Камышлов-Ирбит-Туринск-Тавда</w:t>
      </w:r>
      <w:proofErr w:type="spellEnd"/>
      <w:r w:rsidRPr="00560192">
        <w:t>»</w:t>
      </w:r>
      <w:r>
        <w:t>,</w:t>
      </w:r>
      <w:r w:rsidRPr="00560192">
        <w:t xml:space="preserve"> в результате   столкновения двух легковых автомобилей</w:t>
      </w:r>
      <w:r>
        <w:t>,</w:t>
      </w:r>
      <w:r w:rsidRPr="00560192">
        <w:t xml:space="preserve"> пострадало 4 человека, в том числе погибло 3 человека;</w:t>
      </w:r>
    </w:p>
    <w:p w:rsidR="00761DAF" w:rsidRDefault="00761DAF" w:rsidP="00DB2EE8">
      <w:pPr>
        <w:jc w:val="center"/>
      </w:pPr>
    </w:p>
    <w:p w:rsidR="00761DAF" w:rsidRPr="00560192" w:rsidRDefault="00761DAF" w:rsidP="00A92577">
      <w:pPr>
        <w:jc w:val="both"/>
        <w:rPr>
          <w:b/>
          <w:bCs/>
        </w:rPr>
      </w:pPr>
      <w:proofErr w:type="spellStart"/>
      <w:r w:rsidRPr="00560192">
        <w:rPr>
          <w:b/>
          <w:bCs/>
        </w:rPr>
        <w:lastRenderedPageBreak/>
        <w:t>Нижнесергинский</w:t>
      </w:r>
      <w:proofErr w:type="spellEnd"/>
      <w:r w:rsidRPr="00560192">
        <w:rPr>
          <w:b/>
          <w:bCs/>
        </w:rPr>
        <w:t xml:space="preserve"> МР:</w:t>
      </w:r>
    </w:p>
    <w:p w:rsidR="00761DAF" w:rsidRPr="00560192" w:rsidRDefault="00761DAF" w:rsidP="00A92577">
      <w:pPr>
        <w:jc w:val="both"/>
      </w:pPr>
      <w:r w:rsidRPr="00560192">
        <w:tab/>
        <w:t xml:space="preserve">16 января на 263 км автодороги </w:t>
      </w:r>
      <w:r w:rsidRPr="00947451">
        <w:t xml:space="preserve">1Р 242 </w:t>
      </w:r>
      <w:r w:rsidRPr="00560192">
        <w:t>«Пермь-Екатеринбург»</w:t>
      </w:r>
      <w:r>
        <w:t xml:space="preserve">, </w:t>
      </w:r>
      <w:r w:rsidRPr="00560192">
        <w:t>в результате столкновения большегрузного  и легкового автомобилей  погибло 2 человека;</w:t>
      </w:r>
    </w:p>
    <w:p w:rsidR="00761DAF" w:rsidRDefault="00761DAF" w:rsidP="00560192">
      <w:pPr>
        <w:tabs>
          <w:tab w:val="left" w:pos="7012"/>
        </w:tabs>
        <w:ind w:firstLine="709"/>
        <w:jc w:val="both"/>
      </w:pPr>
      <w:r w:rsidRPr="00560192">
        <w:t xml:space="preserve">22 января на 48 км автодороги </w:t>
      </w:r>
      <w:r>
        <w:t>«</w:t>
      </w:r>
      <w:proofErr w:type="spellStart"/>
      <w:r w:rsidRPr="00560192">
        <w:t>Арти-Михайловскк-Н</w:t>
      </w:r>
      <w:r>
        <w:t>ижние</w:t>
      </w:r>
      <w:proofErr w:type="spellEnd"/>
      <w:r>
        <w:t xml:space="preserve"> </w:t>
      </w:r>
      <w:r w:rsidRPr="00560192">
        <w:t>Серги</w:t>
      </w:r>
      <w:r>
        <w:t>»</w:t>
      </w:r>
      <w:r w:rsidRPr="00560192">
        <w:t xml:space="preserve">, </w:t>
      </w:r>
      <w:r>
        <w:t xml:space="preserve">в </w:t>
      </w:r>
      <w:r w:rsidRPr="00560192">
        <w:t>результате ДТП пострадал</w:t>
      </w:r>
      <w:r>
        <w:t>о</w:t>
      </w:r>
      <w:r w:rsidRPr="00560192">
        <w:t xml:space="preserve">  4 человека, в том числе погиб 1 ребенок</w:t>
      </w:r>
      <w:r>
        <w:t>;</w:t>
      </w:r>
      <w:r w:rsidRPr="00560192">
        <w:t xml:space="preserve"> </w:t>
      </w:r>
    </w:p>
    <w:p w:rsidR="00761DAF" w:rsidRPr="00560192" w:rsidRDefault="00761DAF" w:rsidP="00A92577">
      <w:pPr>
        <w:jc w:val="both"/>
        <w:rPr>
          <w:b/>
          <w:bCs/>
        </w:rPr>
      </w:pPr>
      <w:r w:rsidRPr="00560192">
        <w:rPr>
          <w:b/>
          <w:bCs/>
        </w:rPr>
        <w:t>ГО Верхний Тагил:</w:t>
      </w:r>
    </w:p>
    <w:p w:rsidR="00761DAF" w:rsidRDefault="00761DAF" w:rsidP="00210733">
      <w:pPr>
        <w:ind w:firstLine="709"/>
        <w:jc w:val="both"/>
      </w:pPr>
      <w:r w:rsidRPr="00560192">
        <w:t xml:space="preserve">26 января  на 4 км автодороги «Верхний </w:t>
      </w:r>
      <w:proofErr w:type="spellStart"/>
      <w:r w:rsidRPr="00560192">
        <w:t>Тагил-пос</w:t>
      </w:r>
      <w:proofErr w:type="spellEnd"/>
      <w:r w:rsidRPr="00560192">
        <w:t xml:space="preserve">. </w:t>
      </w:r>
      <w:proofErr w:type="gramStart"/>
      <w:r w:rsidRPr="00560192">
        <w:t>Половинный» в результате лобового столкновения двух легковых автомобилей</w:t>
      </w:r>
      <w:r>
        <w:t>,</w:t>
      </w:r>
      <w:r w:rsidRPr="00560192">
        <w:t xml:space="preserve"> пострадало 4 человека, в том числе погибло 2 человека.</w:t>
      </w:r>
      <w:proofErr w:type="gramEnd"/>
    </w:p>
    <w:p w:rsidR="00761DAF" w:rsidRPr="00E0137A" w:rsidRDefault="00761DAF" w:rsidP="00DE5866">
      <w:pPr>
        <w:tabs>
          <w:tab w:val="center" w:pos="-142"/>
        </w:tabs>
        <w:jc w:val="both"/>
        <w:rPr>
          <w:b/>
          <w:bCs/>
          <w:i/>
          <w:iCs/>
        </w:rPr>
      </w:pPr>
      <w:r w:rsidRPr="00E0137A">
        <w:rPr>
          <w:b/>
          <w:bCs/>
          <w:i/>
          <w:iCs/>
        </w:rPr>
        <w:t xml:space="preserve"> Железнодорожный транспорт</w:t>
      </w:r>
    </w:p>
    <w:p w:rsidR="00761DAF" w:rsidRPr="00E0137A" w:rsidRDefault="00761DAF" w:rsidP="00560192">
      <w:pPr>
        <w:tabs>
          <w:tab w:val="left" w:pos="2910"/>
        </w:tabs>
        <w:ind w:firstLine="720"/>
        <w:jc w:val="both"/>
      </w:pPr>
      <w:r w:rsidRPr="00E0137A">
        <w:t xml:space="preserve">По итогам января 2016 года чрезвычайных ситуаций на  железнодорожном транспорте не зарегистрировано. </w:t>
      </w:r>
    </w:p>
    <w:p w:rsidR="00761DAF" w:rsidRPr="00E0137A" w:rsidRDefault="00761DAF" w:rsidP="00DE5866">
      <w:pPr>
        <w:jc w:val="both"/>
        <w:rPr>
          <w:b/>
          <w:bCs/>
          <w:i/>
          <w:iCs/>
        </w:rPr>
      </w:pPr>
      <w:r w:rsidRPr="00E0137A">
        <w:rPr>
          <w:b/>
          <w:bCs/>
          <w:i/>
          <w:iCs/>
        </w:rPr>
        <w:t>Воздушный транспорт</w:t>
      </w:r>
    </w:p>
    <w:p w:rsidR="00761DAF" w:rsidRPr="00E0137A" w:rsidRDefault="00761DAF" w:rsidP="0095392E">
      <w:pPr>
        <w:tabs>
          <w:tab w:val="left" w:pos="2910"/>
        </w:tabs>
        <w:ind w:firstLine="720"/>
        <w:jc w:val="both"/>
      </w:pPr>
      <w:r w:rsidRPr="00E0137A">
        <w:t xml:space="preserve"> В январе 2016 года чрезвычайных ситуаций на воздушном транспорте не зарегистрировано. </w:t>
      </w:r>
    </w:p>
    <w:p w:rsidR="00761DAF" w:rsidRPr="00E0137A" w:rsidRDefault="00761DAF" w:rsidP="00DE5866">
      <w:pPr>
        <w:jc w:val="both"/>
        <w:rPr>
          <w:b/>
          <w:bCs/>
          <w:i/>
          <w:iCs/>
        </w:rPr>
      </w:pPr>
      <w:r w:rsidRPr="00E0137A">
        <w:rPr>
          <w:b/>
          <w:bCs/>
          <w:i/>
          <w:iCs/>
        </w:rPr>
        <w:t xml:space="preserve"> Магистральный газопровод</w:t>
      </w:r>
    </w:p>
    <w:p w:rsidR="00761DAF" w:rsidRPr="00E0137A" w:rsidRDefault="00761DAF" w:rsidP="0095392E">
      <w:pPr>
        <w:ind w:firstLine="720"/>
        <w:jc w:val="both"/>
      </w:pPr>
      <w:r w:rsidRPr="00E0137A">
        <w:t>В январе чрезвычайных ситуаций на магистральных газопроводах  не зарегистрировано.</w:t>
      </w:r>
    </w:p>
    <w:p w:rsidR="00761DAF" w:rsidRPr="00E0137A" w:rsidRDefault="00761DAF" w:rsidP="00DE5866">
      <w:pPr>
        <w:jc w:val="both"/>
        <w:rPr>
          <w:b/>
          <w:bCs/>
          <w:i/>
          <w:iCs/>
        </w:rPr>
      </w:pPr>
      <w:r w:rsidRPr="00E0137A">
        <w:rPr>
          <w:b/>
          <w:bCs/>
          <w:i/>
          <w:iCs/>
        </w:rPr>
        <w:t>Происшествия на воде</w:t>
      </w:r>
    </w:p>
    <w:p w:rsidR="00761DAF" w:rsidRPr="00480919" w:rsidRDefault="00761DAF" w:rsidP="00480919">
      <w:pPr>
        <w:ind w:firstLine="709"/>
        <w:jc w:val="both"/>
      </w:pPr>
      <w:r w:rsidRPr="00E0137A">
        <w:rPr>
          <w:color w:val="000000"/>
        </w:rPr>
        <w:t>По данным Центра ГИМС Главного управления МЧС России по Свердловской области в январе</w:t>
      </w:r>
      <w:r w:rsidRPr="00E0137A">
        <w:t xml:space="preserve"> 2016 года на водных объектах области погибших не зарегистрировано, как и за аналогичный период 2015 года.</w:t>
      </w:r>
    </w:p>
    <w:p w:rsidR="00761DAF" w:rsidRPr="00731BBE" w:rsidRDefault="00761DAF" w:rsidP="00710300">
      <w:pPr>
        <w:ind w:firstLine="709"/>
        <w:jc w:val="both"/>
      </w:pPr>
    </w:p>
    <w:p w:rsidR="00761DAF" w:rsidRPr="00C830F8" w:rsidRDefault="00761DAF" w:rsidP="00DE5866">
      <w:pPr>
        <w:pStyle w:val="a5"/>
        <w:ind w:right="-284"/>
        <w:jc w:val="both"/>
        <w:rPr>
          <w:i/>
          <w:iCs/>
          <w:sz w:val="24"/>
          <w:szCs w:val="24"/>
        </w:rPr>
      </w:pPr>
      <w:r w:rsidRPr="00C830F8">
        <w:rPr>
          <w:i/>
          <w:iCs/>
          <w:sz w:val="24"/>
          <w:szCs w:val="24"/>
        </w:rPr>
        <w:t>Обзор аварийности на системах жизнеобеспечения населения области</w:t>
      </w:r>
    </w:p>
    <w:p w:rsidR="00761DAF" w:rsidRPr="00C830F8" w:rsidRDefault="00761DAF" w:rsidP="00EA2920">
      <w:pPr>
        <w:ind w:firstLine="720"/>
        <w:jc w:val="both"/>
        <w:rPr>
          <w:spacing w:val="2"/>
        </w:rPr>
      </w:pPr>
      <w:r w:rsidRPr="00C830F8">
        <w:rPr>
          <w:spacing w:val="2"/>
        </w:rPr>
        <w:t xml:space="preserve">За январь 2016 года на территории Свердловской области зафиксировано 17 нарушений на системах жилищно-коммунального хозяйства, из них 7 нарушений на системе электроснабжения, 6 нарушений на водопроводной сети, 4 нарушения на системе теплоснабжения. </w:t>
      </w:r>
    </w:p>
    <w:p w:rsidR="00761DAF" w:rsidRPr="00F6410D" w:rsidRDefault="00761DAF" w:rsidP="00EA2920">
      <w:pPr>
        <w:ind w:firstLine="720"/>
        <w:jc w:val="both"/>
        <w:rPr>
          <w:spacing w:val="2"/>
        </w:rPr>
      </w:pPr>
      <w:r w:rsidRPr="00C830F8">
        <w:rPr>
          <w:spacing w:val="2"/>
        </w:rPr>
        <w:t>За аналогичный период прошлого года произошло 20 нарушений (уменьшение в 0,8 раза).</w:t>
      </w:r>
      <w:r w:rsidRPr="00F16FE1">
        <w:rPr>
          <w:spacing w:val="2"/>
        </w:rPr>
        <w:t xml:space="preserve"> </w:t>
      </w:r>
    </w:p>
    <w:tbl>
      <w:tblPr>
        <w:tblW w:w="10260" w:type="dxa"/>
        <w:tblInd w:w="-106" w:type="dxa"/>
        <w:tblLayout w:type="fixed"/>
        <w:tblLook w:val="0000"/>
      </w:tblPr>
      <w:tblGrid>
        <w:gridCol w:w="540"/>
        <w:gridCol w:w="1440"/>
        <w:gridCol w:w="1080"/>
        <w:gridCol w:w="1620"/>
        <w:gridCol w:w="1800"/>
        <w:gridCol w:w="1260"/>
        <w:gridCol w:w="720"/>
        <w:gridCol w:w="540"/>
        <w:gridCol w:w="1260"/>
      </w:tblGrid>
      <w:tr w:rsidR="00761DAF" w:rsidRPr="0038265C">
        <w:trPr>
          <w:trHeight w:val="630"/>
        </w:trPr>
        <w:tc>
          <w:tcPr>
            <w:tcW w:w="10260" w:type="dxa"/>
            <w:gridSpan w:val="9"/>
            <w:tcBorders>
              <w:top w:val="single" w:sz="4" w:space="0" w:color="auto"/>
              <w:left w:val="single" w:sz="4" w:space="0" w:color="auto"/>
              <w:bottom w:val="single" w:sz="4" w:space="0" w:color="auto"/>
              <w:right w:val="single" w:sz="4" w:space="0" w:color="000000"/>
            </w:tcBorders>
            <w:vAlign w:val="center"/>
          </w:tcPr>
          <w:p w:rsidR="00761DAF" w:rsidRPr="00E1799C" w:rsidRDefault="00761DAF" w:rsidP="00006646">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за  январь</w:t>
            </w:r>
            <w:r w:rsidRPr="00E1799C">
              <w:rPr>
                <w:sz w:val="20"/>
                <w:szCs w:val="20"/>
              </w:rPr>
              <w:t xml:space="preserve"> 201</w:t>
            </w:r>
            <w:r>
              <w:rPr>
                <w:sz w:val="20"/>
                <w:szCs w:val="20"/>
              </w:rPr>
              <w:t>6</w:t>
            </w:r>
            <w:r w:rsidRPr="00E1799C">
              <w:rPr>
                <w:sz w:val="20"/>
                <w:szCs w:val="20"/>
              </w:rPr>
              <w:t xml:space="preserve"> года</w:t>
            </w:r>
          </w:p>
        </w:tc>
      </w:tr>
      <w:tr w:rsidR="00761DAF" w:rsidRPr="0038265C">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Причины аварии (отключения)</w:t>
            </w:r>
          </w:p>
        </w:tc>
        <w:tc>
          <w:tcPr>
            <w:tcW w:w="2520" w:type="dxa"/>
            <w:gridSpan w:val="3"/>
            <w:tcBorders>
              <w:top w:val="single" w:sz="4" w:space="0" w:color="auto"/>
              <w:left w:val="nil"/>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Последствия аварии (отключения)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Дата ликвидации</w:t>
            </w:r>
          </w:p>
        </w:tc>
      </w:tr>
      <w:tr w:rsidR="00761DAF" w:rsidRPr="0038265C">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кол. домов и соц</w:t>
            </w:r>
            <w:proofErr w:type="gramStart"/>
            <w:r w:rsidRPr="0038265C">
              <w:rPr>
                <w:b/>
                <w:bCs/>
                <w:sz w:val="16"/>
                <w:szCs w:val="16"/>
              </w:rPr>
              <w:t>.о</w:t>
            </w:r>
            <w:proofErr w:type="gramEnd"/>
            <w:r w:rsidRPr="0038265C">
              <w:rPr>
                <w:b/>
                <w:bCs/>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jc w:val="center"/>
              <w:rPr>
                <w:b/>
                <w:bCs/>
                <w:sz w:val="16"/>
                <w:szCs w:val="16"/>
              </w:rPr>
            </w:pPr>
            <w:r w:rsidRPr="0038265C">
              <w:rPr>
                <w:b/>
                <w:bCs/>
                <w:sz w:val="16"/>
                <w:szCs w:val="16"/>
              </w:rPr>
              <w:t>в т.ч. дети</w:t>
            </w:r>
          </w:p>
        </w:tc>
        <w:tc>
          <w:tcPr>
            <w:tcW w:w="126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r>
      <w:tr w:rsidR="00761DAF" w:rsidRPr="0038265C">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61DAF" w:rsidRPr="0038265C" w:rsidRDefault="00761DAF" w:rsidP="00006646">
            <w:pPr>
              <w:rPr>
                <w:sz w:val="16"/>
                <w:szCs w:val="16"/>
              </w:rPr>
            </w:pPr>
          </w:p>
        </w:tc>
      </w:tr>
      <w:tr w:rsidR="00761DAF" w:rsidRPr="0038265C">
        <w:trPr>
          <w:trHeight w:val="704"/>
        </w:trPr>
        <w:tc>
          <w:tcPr>
            <w:tcW w:w="540" w:type="dxa"/>
            <w:tcBorders>
              <w:top w:val="single" w:sz="4" w:space="0" w:color="auto"/>
              <w:left w:val="single" w:sz="4" w:space="0" w:color="auto"/>
              <w:bottom w:val="single" w:sz="4" w:space="0" w:color="auto"/>
              <w:right w:val="single" w:sz="4" w:space="0" w:color="auto"/>
            </w:tcBorders>
            <w:vAlign w:val="center"/>
          </w:tcPr>
          <w:p w:rsidR="00761DAF" w:rsidRDefault="00761DAF" w:rsidP="00006646">
            <w:pPr>
              <w:jc w:val="center"/>
              <w:rPr>
                <w:sz w:val="16"/>
                <w:szCs w:val="16"/>
              </w:rPr>
            </w:pPr>
            <w:r>
              <w:rPr>
                <w:sz w:val="16"/>
                <w:szCs w:val="16"/>
              </w:rPr>
              <w:t>1</w:t>
            </w:r>
          </w:p>
        </w:tc>
        <w:tc>
          <w:tcPr>
            <w:tcW w:w="1440" w:type="dxa"/>
            <w:tcBorders>
              <w:top w:val="single" w:sz="4" w:space="0" w:color="auto"/>
              <w:left w:val="single" w:sz="4" w:space="0" w:color="auto"/>
              <w:right w:val="single" w:sz="4" w:space="0" w:color="auto"/>
            </w:tcBorders>
            <w:vAlign w:val="center"/>
          </w:tcPr>
          <w:p w:rsidR="00761DAF" w:rsidRPr="00746C07" w:rsidRDefault="00761DAF" w:rsidP="00006646">
            <w:pPr>
              <w:jc w:val="center"/>
              <w:rPr>
                <w:sz w:val="16"/>
                <w:szCs w:val="16"/>
              </w:rPr>
            </w:pPr>
            <w:proofErr w:type="spellStart"/>
            <w:r w:rsidRPr="00746C07">
              <w:rPr>
                <w:sz w:val="16"/>
                <w:szCs w:val="16"/>
              </w:rPr>
              <w:t>Махневское</w:t>
            </w:r>
            <w:proofErr w:type="spellEnd"/>
            <w:r w:rsidRPr="00746C07">
              <w:rPr>
                <w:sz w:val="16"/>
                <w:szCs w:val="16"/>
              </w:rPr>
              <w:t xml:space="preserve"> МО, микрорайон «Совхоз»</w:t>
            </w:r>
          </w:p>
        </w:tc>
        <w:tc>
          <w:tcPr>
            <w:tcW w:w="1080" w:type="dxa"/>
            <w:tcBorders>
              <w:top w:val="single" w:sz="4" w:space="0" w:color="auto"/>
              <w:left w:val="single" w:sz="4" w:space="0" w:color="auto"/>
              <w:bottom w:val="single" w:sz="4" w:space="0" w:color="auto"/>
              <w:right w:val="single" w:sz="4" w:space="0" w:color="auto"/>
            </w:tcBorders>
          </w:tcPr>
          <w:p w:rsidR="00761DAF" w:rsidRPr="00746C07" w:rsidRDefault="00761DAF" w:rsidP="00006646">
            <w:pPr>
              <w:rPr>
                <w:sz w:val="16"/>
                <w:szCs w:val="16"/>
              </w:rPr>
            </w:pPr>
            <w:r w:rsidRPr="00746C07">
              <w:rPr>
                <w:sz w:val="16"/>
                <w:szCs w:val="16"/>
              </w:rPr>
              <w:t>01.01.16 г.   09.30</w:t>
            </w:r>
          </w:p>
        </w:tc>
        <w:tc>
          <w:tcPr>
            <w:tcW w:w="1620" w:type="dxa"/>
            <w:tcBorders>
              <w:top w:val="single" w:sz="4" w:space="0" w:color="auto"/>
              <w:left w:val="nil"/>
              <w:bottom w:val="single" w:sz="4" w:space="0" w:color="auto"/>
              <w:right w:val="single" w:sz="4" w:space="0" w:color="auto"/>
            </w:tcBorders>
          </w:tcPr>
          <w:p w:rsidR="00761DAF" w:rsidRPr="00C9062F" w:rsidRDefault="00761DAF" w:rsidP="00006646">
            <w:pPr>
              <w:rPr>
                <w:sz w:val="16"/>
                <w:szCs w:val="16"/>
              </w:rPr>
            </w:pPr>
            <w:r w:rsidRPr="00C9062F">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761DAF" w:rsidRPr="00746C07" w:rsidRDefault="00761DAF" w:rsidP="00006646">
            <w:pPr>
              <w:rPr>
                <w:sz w:val="16"/>
                <w:szCs w:val="16"/>
              </w:rPr>
            </w:pPr>
            <w:r w:rsidRPr="00746C07">
              <w:rPr>
                <w:sz w:val="16"/>
                <w:szCs w:val="16"/>
              </w:rPr>
              <w:t>Порыв на теплотрассе</w:t>
            </w:r>
          </w:p>
        </w:tc>
        <w:tc>
          <w:tcPr>
            <w:tcW w:w="1260" w:type="dxa"/>
            <w:tcBorders>
              <w:top w:val="single" w:sz="4" w:space="0" w:color="auto"/>
              <w:left w:val="nil"/>
              <w:bottom w:val="single" w:sz="4" w:space="0" w:color="auto"/>
              <w:right w:val="single" w:sz="4" w:space="0" w:color="auto"/>
            </w:tcBorders>
          </w:tcPr>
          <w:p w:rsidR="00761DAF" w:rsidRPr="00746C07" w:rsidRDefault="00761DAF" w:rsidP="00006646">
            <w:pPr>
              <w:rPr>
                <w:sz w:val="16"/>
                <w:szCs w:val="16"/>
              </w:rPr>
            </w:pPr>
            <w:r w:rsidRPr="00746C07">
              <w:rPr>
                <w:sz w:val="16"/>
                <w:szCs w:val="16"/>
              </w:rPr>
              <w:t>14 двухэтажных дом</w:t>
            </w:r>
            <w:r>
              <w:rPr>
                <w:sz w:val="16"/>
                <w:szCs w:val="16"/>
              </w:rPr>
              <w:t>ов</w:t>
            </w: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296</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60</w:t>
            </w:r>
          </w:p>
        </w:tc>
        <w:tc>
          <w:tcPr>
            <w:tcW w:w="1260" w:type="dxa"/>
            <w:tcBorders>
              <w:top w:val="single" w:sz="4" w:space="0" w:color="auto"/>
              <w:left w:val="nil"/>
              <w:bottom w:val="single" w:sz="4" w:space="0" w:color="auto"/>
              <w:right w:val="single" w:sz="4" w:space="0" w:color="auto"/>
            </w:tcBorders>
          </w:tcPr>
          <w:p w:rsidR="00761DAF" w:rsidRPr="00746C07" w:rsidRDefault="00761DAF" w:rsidP="00006646">
            <w:pPr>
              <w:rPr>
                <w:sz w:val="16"/>
                <w:szCs w:val="16"/>
              </w:rPr>
            </w:pPr>
            <w:r w:rsidRPr="00746C07">
              <w:rPr>
                <w:sz w:val="16"/>
                <w:szCs w:val="16"/>
              </w:rPr>
              <w:t xml:space="preserve">01.01.16 г.   </w:t>
            </w:r>
            <w:r>
              <w:rPr>
                <w:sz w:val="16"/>
                <w:szCs w:val="16"/>
              </w:rPr>
              <w:t>16.15</w:t>
            </w:r>
          </w:p>
        </w:tc>
      </w:tr>
      <w:tr w:rsidR="00761DAF" w:rsidRPr="0038265C">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761DAF" w:rsidRDefault="00761DAF" w:rsidP="00006646">
            <w:pPr>
              <w:jc w:val="center"/>
              <w:rPr>
                <w:sz w:val="16"/>
                <w:szCs w:val="16"/>
              </w:rPr>
            </w:pPr>
            <w:r>
              <w:rPr>
                <w:sz w:val="16"/>
                <w:szCs w:val="16"/>
              </w:rPr>
              <w:t>2</w:t>
            </w:r>
          </w:p>
        </w:tc>
        <w:tc>
          <w:tcPr>
            <w:tcW w:w="1440" w:type="dxa"/>
            <w:tcBorders>
              <w:top w:val="single" w:sz="4" w:space="0" w:color="auto"/>
              <w:left w:val="single" w:sz="4" w:space="0" w:color="auto"/>
              <w:right w:val="single" w:sz="4" w:space="0" w:color="auto"/>
            </w:tcBorders>
            <w:vAlign w:val="center"/>
          </w:tcPr>
          <w:p w:rsidR="00761DAF" w:rsidRDefault="00761DAF" w:rsidP="00006646">
            <w:pPr>
              <w:jc w:val="center"/>
              <w:rPr>
                <w:sz w:val="16"/>
                <w:szCs w:val="16"/>
              </w:rPr>
            </w:pPr>
            <w:r>
              <w:rPr>
                <w:sz w:val="16"/>
                <w:szCs w:val="16"/>
              </w:rPr>
              <w:t>г</w:t>
            </w:r>
            <w:r w:rsidRPr="00F84D73">
              <w:rPr>
                <w:sz w:val="16"/>
                <w:szCs w:val="16"/>
              </w:rPr>
              <w:t>ородской окр</w:t>
            </w:r>
            <w:r>
              <w:rPr>
                <w:sz w:val="16"/>
                <w:szCs w:val="16"/>
              </w:rPr>
              <w:t xml:space="preserve">уг Первоуральск,              д. </w:t>
            </w:r>
            <w:r w:rsidRPr="00F84D73">
              <w:rPr>
                <w:sz w:val="16"/>
                <w:szCs w:val="16"/>
              </w:rPr>
              <w:t xml:space="preserve">Старые Решеты,  </w:t>
            </w:r>
          </w:p>
          <w:p w:rsidR="00761DAF" w:rsidRPr="00F84D73" w:rsidRDefault="00761DAF" w:rsidP="00006646">
            <w:pPr>
              <w:jc w:val="center"/>
              <w:rPr>
                <w:sz w:val="16"/>
                <w:szCs w:val="16"/>
              </w:rPr>
            </w:pPr>
            <w:r w:rsidRPr="00F84D73">
              <w:rPr>
                <w:sz w:val="16"/>
                <w:szCs w:val="16"/>
              </w:rPr>
              <w:t>ст. Хрустальная</w:t>
            </w:r>
          </w:p>
        </w:tc>
        <w:tc>
          <w:tcPr>
            <w:tcW w:w="1080" w:type="dxa"/>
            <w:tcBorders>
              <w:top w:val="single" w:sz="4" w:space="0" w:color="auto"/>
              <w:left w:val="single" w:sz="4" w:space="0" w:color="auto"/>
              <w:bottom w:val="single" w:sz="4" w:space="0" w:color="auto"/>
              <w:right w:val="single" w:sz="4" w:space="0" w:color="auto"/>
            </w:tcBorders>
          </w:tcPr>
          <w:p w:rsidR="00761DAF" w:rsidRPr="00F84D73" w:rsidRDefault="00761DAF" w:rsidP="00006646">
            <w:pPr>
              <w:rPr>
                <w:sz w:val="16"/>
                <w:szCs w:val="16"/>
              </w:rPr>
            </w:pPr>
            <w:r w:rsidRPr="00F84D73">
              <w:rPr>
                <w:sz w:val="16"/>
                <w:szCs w:val="16"/>
              </w:rPr>
              <w:t>03.01.16 г.   20.10</w:t>
            </w:r>
          </w:p>
        </w:tc>
        <w:tc>
          <w:tcPr>
            <w:tcW w:w="1620" w:type="dxa"/>
            <w:tcBorders>
              <w:top w:val="single" w:sz="4" w:space="0" w:color="auto"/>
              <w:left w:val="nil"/>
              <w:bottom w:val="single" w:sz="4" w:space="0" w:color="auto"/>
              <w:right w:val="single" w:sz="4" w:space="0" w:color="auto"/>
            </w:tcBorders>
          </w:tcPr>
          <w:p w:rsidR="00761DAF" w:rsidRPr="00C9062F" w:rsidRDefault="00761DAF" w:rsidP="00006646">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761DAF" w:rsidRPr="00F84D73" w:rsidRDefault="00761DAF" w:rsidP="00006646">
            <w:pPr>
              <w:rPr>
                <w:sz w:val="16"/>
                <w:szCs w:val="16"/>
              </w:rPr>
            </w:pPr>
            <w:proofErr w:type="spellStart"/>
            <w:r w:rsidRPr="00F84D73">
              <w:rPr>
                <w:sz w:val="16"/>
                <w:szCs w:val="16"/>
              </w:rPr>
              <w:t>Сработка</w:t>
            </w:r>
            <w:proofErr w:type="spellEnd"/>
            <w:r w:rsidRPr="00F84D73">
              <w:rPr>
                <w:sz w:val="16"/>
                <w:szCs w:val="16"/>
              </w:rPr>
              <w:t xml:space="preserve"> токовой защиты на кабельной линии 10</w:t>
            </w:r>
            <w:r>
              <w:rPr>
                <w:sz w:val="16"/>
                <w:szCs w:val="16"/>
              </w:rPr>
              <w:t xml:space="preserve"> </w:t>
            </w:r>
            <w:r w:rsidRPr="00F84D73">
              <w:rPr>
                <w:sz w:val="16"/>
                <w:szCs w:val="16"/>
              </w:rPr>
              <w:t>кВ от фидера №</w:t>
            </w:r>
            <w:r>
              <w:rPr>
                <w:sz w:val="16"/>
                <w:szCs w:val="16"/>
              </w:rPr>
              <w:t xml:space="preserve"> 12 ТП «Хрустальная», нарушение</w:t>
            </w:r>
            <w:r w:rsidRPr="00F84D73">
              <w:rPr>
                <w:sz w:val="16"/>
                <w:szCs w:val="16"/>
              </w:rPr>
              <w:t xml:space="preserve">  </w:t>
            </w:r>
            <w:r>
              <w:rPr>
                <w:sz w:val="16"/>
                <w:szCs w:val="16"/>
              </w:rPr>
              <w:t>энергоснабжения</w:t>
            </w:r>
          </w:p>
        </w:tc>
        <w:tc>
          <w:tcPr>
            <w:tcW w:w="126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803 дома частного сектора</w:t>
            </w: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767</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150</w:t>
            </w:r>
          </w:p>
        </w:tc>
        <w:tc>
          <w:tcPr>
            <w:tcW w:w="1260" w:type="dxa"/>
            <w:tcBorders>
              <w:top w:val="single" w:sz="4" w:space="0" w:color="auto"/>
              <w:left w:val="nil"/>
              <w:bottom w:val="single" w:sz="4" w:space="0" w:color="auto"/>
              <w:right w:val="single" w:sz="4" w:space="0" w:color="auto"/>
            </w:tcBorders>
          </w:tcPr>
          <w:p w:rsidR="00761DAF" w:rsidRPr="00F84D73" w:rsidRDefault="00761DAF" w:rsidP="00006646">
            <w:pPr>
              <w:rPr>
                <w:sz w:val="16"/>
                <w:szCs w:val="16"/>
              </w:rPr>
            </w:pPr>
            <w:r w:rsidRPr="00F84D73">
              <w:rPr>
                <w:sz w:val="16"/>
                <w:szCs w:val="16"/>
              </w:rPr>
              <w:t xml:space="preserve">03.01.16 г.   </w:t>
            </w:r>
            <w:r>
              <w:rPr>
                <w:sz w:val="16"/>
                <w:szCs w:val="16"/>
              </w:rPr>
              <w:t>21.33</w:t>
            </w:r>
          </w:p>
        </w:tc>
      </w:tr>
      <w:tr w:rsidR="00761DAF" w:rsidRPr="0038265C">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761DAF" w:rsidRDefault="00761DAF" w:rsidP="00006646">
            <w:pPr>
              <w:jc w:val="center"/>
              <w:rPr>
                <w:sz w:val="16"/>
                <w:szCs w:val="16"/>
              </w:rPr>
            </w:pPr>
            <w:r>
              <w:rPr>
                <w:sz w:val="16"/>
                <w:szCs w:val="16"/>
              </w:rPr>
              <w:t>3</w:t>
            </w:r>
          </w:p>
        </w:tc>
        <w:tc>
          <w:tcPr>
            <w:tcW w:w="1440" w:type="dxa"/>
            <w:tcBorders>
              <w:top w:val="single" w:sz="4" w:space="0" w:color="auto"/>
              <w:left w:val="single" w:sz="4" w:space="0" w:color="auto"/>
              <w:right w:val="single" w:sz="4" w:space="0" w:color="auto"/>
            </w:tcBorders>
            <w:vAlign w:val="center"/>
          </w:tcPr>
          <w:p w:rsidR="00761DAF" w:rsidRPr="00EB19BA" w:rsidRDefault="00761DAF" w:rsidP="00006646">
            <w:pPr>
              <w:jc w:val="center"/>
              <w:rPr>
                <w:sz w:val="16"/>
                <w:szCs w:val="16"/>
              </w:rPr>
            </w:pPr>
            <w:r w:rsidRPr="00EB19BA">
              <w:rPr>
                <w:sz w:val="16"/>
                <w:szCs w:val="16"/>
              </w:rPr>
              <w:t xml:space="preserve">Тавдинский городской округ,         </w:t>
            </w:r>
            <w:proofErr w:type="gramStart"/>
            <w:r w:rsidRPr="00EB19BA">
              <w:rPr>
                <w:sz w:val="16"/>
                <w:szCs w:val="16"/>
              </w:rPr>
              <w:t>г</w:t>
            </w:r>
            <w:proofErr w:type="gramEnd"/>
            <w:r w:rsidRPr="00EB19BA">
              <w:rPr>
                <w:sz w:val="16"/>
                <w:szCs w:val="16"/>
              </w:rPr>
              <w:t>. Тавда</w:t>
            </w:r>
          </w:p>
        </w:tc>
        <w:tc>
          <w:tcPr>
            <w:tcW w:w="1080" w:type="dxa"/>
            <w:tcBorders>
              <w:top w:val="single" w:sz="4" w:space="0" w:color="auto"/>
              <w:left w:val="single" w:sz="4" w:space="0" w:color="auto"/>
              <w:bottom w:val="single" w:sz="4" w:space="0" w:color="auto"/>
              <w:right w:val="single" w:sz="4" w:space="0" w:color="auto"/>
            </w:tcBorders>
          </w:tcPr>
          <w:p w:rsidR="00761DAF" w:rsidRPr="00EB19BA" w:rsidRDefault="00761DAF" w:rsidP="00006646">
            <w:pPr>
              <w:rPr>
                <w:sz w:val="16"/>
                <w:szCs w:val="16"/>
              </w:rPr>
            </w:pPr>
            <w:r w:rsidRPr="00EB19BA">
              <w:rPr>
                <w:sz w:val="16"/>
                <w:szCs w:val="16"/>
              </w:rPr>
              <w:t>05.01.16 г.  10.00</w:t>
            </w:r>
          </w:p>
        </w:tc>
        <w:tc>
          <w:tcPr>
            <w:tcW w:w="1620" w:type="dxa"/>
            <w:tcBorders>
              <w:top w:val="single" w:sz="4" w:space="0" w:color="auto"/>
              <w:left w:val="nil"/>
              <w:bottom w:val="single" w:sz="4" w:space="0" w:color="auto"/>
              <w:right w:val="single" w:sz="4" w:space="0" w:color="auto"/>
            </w:tcBorders>
          </w:tcPr>
          <w:p w:rsidR="00761DAF" w:rsidRPr="0038265C" w:rsidRDefault="00761DAF" w:rsidP="00006646">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761DAF" w:rsidRPr="00EB19BA" w:rsidRDefault="00761DAF" w:rsidP="00006646">
            <w:pPr>
              <w:rPr>
                <w:sz w:val="16"/>
                <w:szCs w:val="16"/>
              </w:rPr>
            </w:pPr>
            <w:r w:rsidRPr="00EB19BA">
              <w:rPr>
                <w:sz w:val="16"/>
                <w:szCs w:val="16"/>
              </w:rPr>
              <w:t>Авария на водопроводе диаметром 220 мм</w:t>
            </w:r>
            <w:r>
              <w:rPr>
                <w:sz w:val="16"/>
                <w:szCs w:val="16"/>
              </w:rPr>
              <w:t>,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5 пятиэтажных домов, частично в частном секторе</w:t>
            </w: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682</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230</w:t>
            </w:r>
          </w:p>
        </w:tc>
        <w:tc>
          <w:tcPr>
            <w:tcW w:w="1260" w:type="dxa"/>
            <w:tcBorders>
              <w:top w:val="single" w:sz="4" w:space="0" w:color="auto"/>
              <w:left w:val="nil"/>
              <w:bottom w:val="single" w:sz="4" w:space="0" w:color="auto"/>
              <w:right w:val="single" w:sz="4" w:space="0" w:color="auto"/>
            </w:tcBorders>
          </w:tcPr>
          <w:p w:rsidR="00761DAF" w:rsidRPr="00EB19BA" w:rsidRDefault="00761DAF" w:rsidP="00006646">
            <w:pPr>
              <w:rPr>
                <w:sz w:val="16"/>
                <w:szCs w:val="16"/>
              </w:rPr>
            </w:pPr>
            <w:r w:rsidRPr="00EB19BA">
              <w:rPr>
                <w:sz w:val="16"/>
                <w:szCs w:val="16"/>
              </w:rPr>
              <w:t>0</w:t>
            </w:r>
            <w:r>
              <w:rPr>
                <w:sz w:val="16"/>
                <w:szCs w:val="16"/>
              </w:rPr>
              <w:t>6</w:t>
            </w:r>
            <w:r w:rsidRPr="00EB19BA">
              <w:rPr>
                <w:sz w:val="16"/>
                <w:szCs w:val="16"/>
              </w:rPr>
              <w:t xml:space="preserve">.01.16 г.  </w:t>
            </w:r>
            <w:r>
              <w:rPr>
                <w:sz w:val="16"/>
                <w:szCs w:val="16"/>
              </w:rPr>
              <w:t>22.15</w:t>
            </w:r>
          </w:p>
        </w:tc>
      </w:tr>
      <w:tr w:rsidR="00761DAF" w:rsidRPr="0038265C">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4</w:t>
            </w:r>
          </w:p>
        </w:tc>
        <w:tc>
          <w:tcPr>
            <w:tcW w:w="1440" w:type="dxa"/>
            <w:vMerge w:val="restart"/>
            <w:tcBorders>
              <w:top w:val="single" w:sz="4" w:space="0" w:color="auto"/>
              <w:left w:val="single" w:sz="4" w:space="0" w:color="auto"/>
              <w:right w:val="single" w:sz="4" w:space="0" w:color="auto"/>
            </w:tcBorders>
            <w:vAlign w:val="center"/>
          </w:tcPr>
          <w:p w:rsidR="00761DAF" w:rsidRPr="00A8139A" w:rsidRDefault="00761DAF" w:rsidP="00006646">
            <w:pPr>
              <w:jc w:val="center"/>
              <w:rPr>
                <w:sz w:val="16"/>
                <w:szCs w:val="16"/>
              </w:rPr>
            </w:pPr>
            <w:r>
              <w:rPr>
                <w:sz w:val="16"/>
                <w:szCs w:val="16"/>
              </w:rPr>
              <w:t xml:space="preserve">Полевской городской округ, </w:t>
            </w:r>
            <w:proofErr w:type="gramStart"/>
            <w:r>
              <w:rPr>
                <w:sz w:val="16"/>
                <w:szCs w:val="16"/>
              </w:rPr>
              <w:t>г</w:t>
            </w:r>
            <w:proofErr w:type="gramEnd"/>
            <w:r>
              <w:rPr>
                <w:sz w:val="16"/>
                <w:szCs w:val="16"/>
              </w:rPr>
              <w:t>.</w:t>
            </w:r>
            <w:r w:rsidRPr="00A8139A">
              <w:rPr>
                <w:sz w:val="16"/>
                <w:szCs w:val="16"/>
              </w:rPr>
              <w:t xml:space="preserve"> Полевской</w:t>
            </w:r>
          </w:p>
        </w:tc>
        <w:tc>
          <w:tcPr>
            <w:tcW w:w="1080" w:type="dxa"/>
            <w:tcBorders>
              <w:top w:val="single" w:sz="4" w:space="0" w:color="auto"/>
              <w:left w:val="single" w:sz="4" w:space="0" w:color="auto"/>
              <w:bottom w:val="single" w:sz="4" w:space="0" w:color="auto"/>
              <w:right w:val="single" w:sz="4" w:space="0" w:color="auto"/>
            </w:tcBorders>
          </w:tcPr>
          <w:p w:rsidR="00761DAF" w:rsidRPr="00A8139A" w:rsidRDefault="00761DAF" w:rsidP="00006646">
            <w:pPr>
              <w:rPr>
                <w:sz w:val="16"/>
                <w:szCs w:val="16"/>
              </w:rPr>
            </w:pPr>
            <w:r w:rsidRPr="00A8139A">
              <w:rPr>
                <w:sz w:val="16"/>
                <w:szCs w:val="16"/>
              </w:rPr>
              <w:t>07.01.16 г.   10.00</w:t>
            </w:r>
          </w:p>
        </w:tc>
        <w:tc>
          <w:tcPr>
            <w:tcW w:w="1620" w:type="dxa"/>
            <w:tcBorders>
              <w:top w:val="single" w:sz="4" w:space="0" w:color="auto"/>
              <w:left w:val="nil"/>
              <w:bottom w:val="single" w:sz="4" w:space="0" w:color="auto"/>
              <w:right w:val="single" w:sz="4" w:space="0" w:color="auto"/>
            </w:tcBorders>
          </w:tcPr>
          <w:p w:rsidR="00761DAF" w:rsidRPr="0038265C" w:rsidRDefault="00761DAF" w:rsidP="00006646">
            <w:pPr>
              <w:rPr>
                <w:sz w:val="16"/>
                <w:szCs w:val="16"/>
              </w:rPr>
            </w:pPr>
            <w:r w:rsidRPr="00C9062F">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761DAF" w:rsidRPr="00A8139A" w:rsidRDefault="00761DAF" w:rsidP="00006646">
            <w:pPr>
              <w:rPr>
                <w:sz w:val="16"/>
                <w:szCs w:val="16"/>
              </w:rPr>
            </w:pPr>
            <w:r w:rsidRPr="00A8139A">
              <w:rPr>
                <w:sz w:val="16"/>
                <w:szCs w:val="16"/>
              </w:rPr>
              <w:t>Засор теплообменник</w:t>
            </w:r>
            <w:r>
              <w:rPr>
                <w:sz w:val="16"/>
                <w:szCs w:val="16"/>
              </w:rPr>
              <w:t>а</w:t>
            </w:r>
            <w:r w:rsidRPr="00A8139A">
              <w:rPr>
                <w:sz w:val="16"/>
                <w:szCs w:val="16"/>
              </w:rPr>
              <w:t xml:space="preserve"> в </w:t>
            </w:r>
            <w:proofErr w:type="spellStart"/>
            <w:r w:rsidRPr="00A8139A">
              <w:rPr>
                <w:sz w:val="16"/>
                <w:szCs w:val="16"/>
              </w:rPr>
              <w:t>теплопункт</w:t>
            </w:r>
            <w:r>
              <w:rPr>
                <w:sz w:val="16"/>
                <w:szCs w:val="16"/>
              </w:rPr>
              <w:t>е</w:t>
            </w:r>
            <w:proofErr w:type="spellEnd"/>
            <w:r>
              <w:rPr>
                <w:sz w:val="16"/>
                <w:szCs w:val="16"/>
              </w:rPr>
              <w:t xml:space="preserve">, понижен </w:t>
            </w:r>
            <w:r w:rsidRPr="00A8139A">
              <w:rPr>
                <w:sz w:val="16"/>
                <w:szCs w:val="16"/>
              </w:rPr>
              <w:t>температурный режим подачи тепла</w:t>
            </w:r>
          </w:p>
        </w:tc>
        <w:tc>
          <w:tcPr>
            <w:tcW w:w="126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10 многоэтажных домов</w:t>
            </w: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300</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70</w:t>
            </w:r>
          </w:p>
        </w:tc>
        <w:tc>
          <w:tcPr>
            <w:tcW w:w="1260" w:type="dxa"/>
            <w:tcBorders>
              <w:top w:val="single" w:sz="4" w:space="0" w:color="auto"/>
              <w:left w:val="nil"/>
              <w:bottom w:val="single" w:sz="4" w:space="0" w:color="auto"/>
              <w:right w:val="single" w:sz="4" w:space="0" w:color="auto"/>
            </w:tcBorders>
          </w:tcPr>
          <w:p w:rsidR="00761DAF" w:rsidRPr="00A8139A" w:rsidRDefault="00761DAF" w:rsidP="00006646">
            <w:pPr>
              <w:rPr>
                <w:sz w:val="16"/>
                <w:szCs w:val="16"/>
              </w:rPr>
            </w:pPr>
            <w:r w:rsidRPr="00A8139A">
              <w:rPr>
                <w:sz w:val="16"/>
                <w:szCs w:val="16"/>
              </w:rPr>
              <w:t>0</w:t>
            </w:r>
            <w:r>
              <w:rPr>
                <w:sz w:val="16"/>
                <w:szCs w:val="16"/>
              </w:rPr>
              <w:t>9</w:t>
            </w:r>
            <w:r w:rsidRPr="00A8139A">
              <w:rPr>
                <w:sz w:val="16"/>
                <w:szCs w:val="16"/>
              </w:rPr>
              <w:t xml:space="preserve">.01.16 г.   </w:t>
            </w:r>
            <w:r>
              <w:rPr>
                <w:sz w:val="16"/>
                <w:szCs w:val="16"/>
              </w:rPr>
              <w:t>2</w:t>
            </w:r>
            <w:r w:rsidRPr="00A8139A">
              <w:rPr>
                <w:sz w:val="16"/>
                <w:szCs w:val="16"/>
              </w:rPr>
              <w:t>0.00</w:t>
            </w:r>
          </w:p>
        </w:tc>
      </w:tr>
      <w:tr w:rsidR="00761DAF" w:rsidRPr="0038265C">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5</w:t>
            </w:r>
          </w:p>
        </w:tc>
        <w:tc>
          <w:tcPr>
            <w:tcW w:w="1440" w:type="dxa"/>
            <w:vMerge/>
            <w:tcBorders>
              <w:left w:val="single" w:sz="4" w:space="0" w:color="auto"/>
              <w:right w:val="single" w:sz="4" w:space="0" w:color="auto"/>
            </w:tcBorders>
            <w:vAlign w:val="center"/>
          </w:tcPr>
          <w:p w:rsidR="00761DAF" w:rsidRPr="00C830F8" w:rsidRDefault="00761DAF" w:rsidP="0000664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21.01.16 г.   06.00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Для проведения плановых работ остановка котельной ООО «Новая </w:t>
            </w:r>
            <w:r w:rsidRPr="00C830F8">
              <w:rPr>
                <w:sz w:val="16"/>
                <w:szCs w:val="16"/>
              </w:rPr>
              <w:lastRenderedPageBreak/>
              <w:t>энергетика», нарушение теплоснабжения</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lastRenderedPageBreak/>
              <w:t>50 многоквартирных домов</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9000</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22.01.16 г.   00.50</w:t>
            </w:r>
          </w:p>
        </w:tc>
      </w:tr>
      <w:tr w:rsidR="00761DAF" w:rsidRPr="0038265C">
        <w:trPr>
          <w:trHeight w:val="786"/>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lastRenderedPageBreak/>
              <w:t>6</w:t>
            </w:r>
          </w:p>
        </w:tc>
        <w:tc>
          <w:tcPr>
            <w:tcW w:w="1440" w:type="dxa"/>
            <w:vMerge/>
            <w:tcBorders>
              <w:left w:val="single" w:sz="4" w:space="0" w:color="auto"/>
              <w:right w:val="single" w:sz="4" w:space="0" w:color="auto"/>
            </w:tcBorders>
            <w:vAlign w:val="center"/>
          </w:tcPr>
          <w:p w:rsidR="00761DAF" w:rsidRPr="00C830F8" w:rsidRDefault="00761DAF" w:rsidP="0000664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21.01.16 г.   16.38  </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Аварийное отключение электроснабжения</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13 многоквартирных домов</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2200</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21.01.16 г.   16.38  </w:t>
            </w:r>
          </w:p>
        </w:tc>
      </w:tr>
      <w:tr w:rsidR="00761DAF" w:rsidRPr="0038265C">
        <w:trPr>
          <w:trHeight w:val="786"/>
        </w:trPr>
        <w:tc>
          <w:tcPr>
            <w:tcW w:w="540" w:type="dxa"/>
            <w:tcBorders>
              <w:top w:val="single" w:sz="4" w:space="0" w:color="auto"/>
              <w:left w:val="single" w:sz="4" w:space="0" w:color="auto"/>
              <w:bottom w:val="single" w:sz="4" w:space="0" w:color="auto"/>
              <w:right w:val="single" w:sz="4" w:space="0" w:color="auto"/>
            </w:tcBorders>
            <w:vAlign w:val="center"/>
          </w:tcPr>
          <w:p w:rsidR="00761DAF" w:rsidRDefault="00761DAF" w:rsidP="00006646">
            <w:pPr>
              <w:jc w:val="center"/>
              <w:rPr>
                <w:sz w:val="16"/>
                <w:szCs w:val="16"/>
              </w:rPr>
            </w:pPr>
            <w:r>
              <w:rPr>
                <w:sz w:val="16"/>
                <w:szCs w:val="16"/>
              </w:rPr>
              <w:t>7</w:t>
            </w:r>
          </w:p>
        </w:tc>
        <w:tc>
          <w:tcPr>
            <w:tcW w:w="1440" w:type="dxa"/>
            <w:tcBorders>
              <w:top w:val="single" w:sz="4" w:space="0" w:color="auto"/>
              <w:left w:val="single" w:sz="4" w:space="0" w:color="auto"/>
              <w:right w:val="single" w:sz="4" w:space="0" w:color="auto"/>
            </w:tcBorders>
            <w:vAlign w:val="center"/>
          </w:tcPr>
          <w:p w:rsidR="00761DAF" w:rsidRPr="0066001D" w:rsidRDefault="00761DAF" w:rsidP="00006646">
            <w:pPr>
              <w:jc w:val="center"/>
              <w:rPr>
                <w:sz w:val="16"/>
                <w:szCs w:val="16"/>
              </w:rPr>
            </w:pPr>
            <w:proofErr w:type="spellStart"/>
            <w:r>
              <w:rPr>
                <w:sz w:val="16"/>
                <w:szCs w:val="16"/>
              </w:rPr>
              <w:t>Режевской</w:t>
            </w:r>
            <w:proofErr w:type="spellEnd"/>
            <w:r>
              <w:rPr>
                <w:sz w:val="16"/>
                <w:szCs w:val="16"/>
              </w:rPr>
              <w:t xml:space="preserve"> городской округ, с. </w:t>
            </w:r>
            <w:proofErr w:type="spellStart"/>
            <w:r w:rsidRPr="0066001D">
              <w:rPr>
                <w:sz w:val="16"/>
                <w:szCs w:val="16"/>
              </w:rPr>
              <w:t>Леневское</w:t>
            </w:r>
            <w:proofErr w:type="spellEnd"/>
          </w:p>
        </w:tc>
        <w:tc>
          <w:tcPr>
            <w:tcW w:w="1080" w:type="dxa"/>
            <w:tcBorders>
              <w:top w:val="single" w:sz="4" w:space="0" w:color="auto"/>
              <w:left w:val="single" w:sz="4" w:space="0" w:color="auto"/>
              <w:bottom w:val="single" w:sz="4" w:space="0" w:color="auto"/>
              <w:right w:val="single" w:sz="4" w:space="0" w:color="auto"/>
            </w:tcBorders>
          </w:tcPr>
          <w:p w:rsidR="00761DAF" w:rsidRPr="0066001D" w:rsidRDefault="00761DAF" w:rsidP="00006646">
            <w:pPr>
              <w:rPr>
                <w:sz w:val="16"/>
                <w:szCs w:val="16"/>
              </w:rPr>
            </w:pPr>
            <w:r w:rsidRPr="0066001D">
              <w:rPr>
                <w:sz w:val="16"/>
                <w:szCs w:val="16"/>
              </w:rPr>
              <w:t>10.01.16 г.  11.42</w:t>
            </w:r>
          </w:p>
        </w:tc>
        <w:tc>
          <w:tcPr>
            <w:tcW w:w="1620" w:type="dxa"/>
            <w:tcBorders>
              <w:top w:val="single" w:sz="4" w:space="0" w:color="auto"/>
              <w:left w:val="nil"/>
              <w:bottom w:val="single" w:sz="4" w:space="0" w:color="auto"/>
              <w:right w:val="single" w:sz="4" w:space="0" w:color="auto"/>
            </w:tcBorders>
          </w:tcPr>
          <w:p w:rsidR="00761DAF" w:rsidRPr="00C9062F" w:rsidRDefault="00761DAF" w:rsidP="00006646">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761DAF" w:rsidRPr="0066001D" w:rsidRDefault="00761DAF" w:rsidP="00006646">
            <w:pPr>
              <w:rPr>
                <w:sz w:val="16"/>
                <w:szCs w:val="16"/>
              </w:rPr>
            </w:pPr>
            <w:r>
              <w:rPr>
                <w:sz w:val="16"/>
                <w:szCs w:val="16"/>
              </w:rPr>
              <w:t xml:space="preserve">Вышел </w:t>
            </w:r>
            <w:r w:rsidRPr="0066001D">
              <w:rPr>
                <w:sz w:val="16"/>
                <w:szCs w:val="16"/>
              </w:rPr>
              <w:t xml:space="preserve"> из строя  глубинн</w:t>
            </w:r>
            <w:r>
              <w:rPr>
                <w:sz w:val="16"/>
                <w:szCs w:val="16"/>
              </w:rPr>
              <w:t>ый</w:t>
            </w:r>
            <w:r w:rsidRPr="0066001D">
              <w:rPr>
                <w:sz w:val="16"/>
                <w:szCs w:val="16"/>
              </w:rPr>
              <w:t xml:space="preserve"> насос </w:t>
            </w:r>
            <w:r>
              <w:rPr>
                <w:sz w:val="16"/>
                <w:szCs w:val="16"/>
              </w:rPr>
              <w:t xml:space="preserve">нарушение </w:t>
            </w:r>
            <w:r w:rsidRPr="0066001D">
              <w:rPr>
                <w:sz w:val="16"/>
                <w:szCs w:val="16"/>
              </w:rPr>
              <w:t>холодного водоснабжения.</w:t>
            </w:r>
          </w:p>
        </w:tc>
        <w:tc>
          <w:tcPr>
            <w:tcW w:w="126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 xml:space="preserve">150 домов, школа, </w:t>
            </w:r>
            <w:proofErr w:type="spellStart"/>
            <w:r>
              <w:rPr>
                <w:sz w:val="16"/>
                <w:szCs w:val="16"/>
              </w:rPr>
              <w:t>д</w:t>
            </w:r>
            <w:proofErr w:type="spellEnd"/>
            <w:r>
              <w:rPr>
                <w:sz w:val="16"/>
                <w:szCs w:val="16"/>
              </w:rPr>
              <w:t>/сад</w:t>
            </w:r>
            <w:proofErr w:type="gramStart"/>
            <w:r>
              <w:rPr>
                <w:sz w:val="16"/>
                <w:szCs w:val="16"/>
              </w:rPr>
              <w:t xml:space="preserve">., </w:t>
            </w:r>
            <w:proofErr w:type="gramEnd"/>
            <w:r>
              <w:rPr>
                <w:sz w:val="16"/>
                <w:szCs w:val="16"/>
              </w:rPr>
              <w:t>дом культуры</w:t>
            </w: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550</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101</w:t>
            </w:r>
          </w:p>
        </w:tc>
        <w:tc>
          <w:tcPr>
            <w:tcW w:w="1260" w:type="dxa"/>
            <w:tcBorders>
              <w:top w:val="single" w:sz="4" w:space="0" w:color="auto"/>
              <w:left w:val="nil"/>
              <w:bottom w:val="single" w:sz="4" w:space="0" w:color="auto"/>
              <w:right w:val="single" w:sz="4" w:space="0" w:color="auto"/>
            </w:tcBorders>
          </w:tcPr>
          <w:p w:rsidR="00761DAF" w:rsidRPr="0066001D" w:rsidRDefault="00761DAF" w:rsidP="00006646">
            <w:pPr>
              <w:rPr>
                <w:sz w:val="16"/>
                <w:szCs w:val="16"/>
              </w:rPr>
            </w:pPr>
            <w:r w:rsidRPr="0066001D">
              <w:rPr>
                <w:sz w:val="16"/>
                <w:szCs w:val="16"/>
              </w:rPr>
              <w:t xml:space="preserve">10.01.16 г.  </w:t>
            </w:r>
            <w:r>
              <w:rPr>
                <w:sz w:val="16"/>
                <w:szCs w:val="16"/>
              </w:rPr>
              <w:t>15.40</w:t>
            </w:r>
          </w:p>
        </w:tc>
      </w:tr>
      <w:tr w:rsidR="00761DAF" w:rsidRPr="0038265C">
        <w:trPr>
          <w:trHeight w:val="695"/>
        </w:trPr>
        <w:tc>
          <w:tcPr>
            <w:tcW w:w="540" w:type="dxa"/>
            <w:tcBorders>
              <w:top w:val="single" w:sz="4" w:space="0" w:color="auto"/>
              <w:left w:val="single" w:sz="4" w:space="0" w:color="auto"/>
              <w:bottom w:val="single" w:sz="4" w:space="0" w:color="auto"/>
              <w:right w:val="single" w:sz="4" w:space="0" w:color="auto"/>
            </w:tcBorders>
            <w:vAlign w:val="center"/>
          </w:tcPr>
          <w:p w:rsidR="00761DAF" w:rsidRDefault="00761DAF" w:rsidP="00006646">
            <w:pPr>
              <w:jc w:val="center"/>
              <w:rPr>
                <w:sz w:val="16"/>
                <w:szCs w:val="16"/>
              </w:rPr>
            </w:pPr>
            <w:r>
              <w:rPr>
                <w:sz w:val="16"/>
                <w:szCs w:val="16"/>
              </w:rPr>
              <w:t>8</w:t>
            </w:r>
          </w:p>
        </w:tc>
        <w:tc>
          <w:tcPr>
            <w:tcW w:w="1440" w:type="dxa"/>
            <w:tcBorders>
              <w:top w:val="single" w:sz="4" w:space="0" w:color="auto"/>
              <w:left w:val="single" w:sz="4" w:space="0" w:color="auto"/>
              <w:right w:val="single" w:sz="4" w:space="0" w:color="auto"/>
            </w:tcBorders>
            <w:vAlign w:val="center"/>
          </w:tcPr>
          <w:p w:rsidR="00761DAF" w:rsidRPr="00A2171A" w:rsidRDefault="00761DAF" w:rsidP="00006646">
            <w:pPr>
              <w:jc w:val="center"/>
              <w:rPr>
                <w:sz w:val="16"/>
                <w:szCs w:val="16"/>
              </w:rPr>
            </w:pPr>
            <w:r w:rsidRPr="00EE3B05">
              <w:rPr>
                <w:sz w:val="16"/>
                <w:szCs w:val="16"/>
              </w:rPr>
              <w:t>МО «город Екатеринбург»</w:t>
            </w:r>
            <w:r>
              <w:rPr>
                <w:sz w:val="16"/>
                <w:szCs w:val="16"/>
              </w:rPr>
              <w:t xml:space="preserve">, </w:t>
            </w:r>
            <w:r w:rsidRPr="00A2171A">
              <w:rPr>
                <w:sz w:val="16"/>
                <w:szCs w:val="16"/>
              </w:rPr>
              <w:t>п. Мичуринский</w:t>
            </w:r>
          </w:p>
        </w:tc>
        <w:tc>
          <w:tcPr>
            <w:tcW w:w="1080" w:type="dxa"/>
            <w:tcBorders>
              <w:top w:val="single" w:sz="4" w:space="0" w:color="auto"/>
              <w:left w:val="single" w:sz="4" w:space="0" w:color="auto"/>
              <w:bottom w:val="single" w:sz="4" w:space="0" w:color="auto"/>
              <w:right w:val="single" w:sz="4" w:space="0" w:color="auto"/>
            </w:tcBorders>
          </w:tcPr>
          <w:p w:rsidR="00761DAF" w:rsidRPr="00A2171A" w:rsidRDefault="00761DAF" w:rsidP="00006646">
            <w:pPr>
              <w:rPr>
                <w:sz w:val="16"/>
                <w:szCs w:val="16"/>
              </w:rPr>
            </w:pPr>
            <w:r w:rsidRPr="00A2171A">
              <w:rPr>
                <w:sz w:val="16"/>
                <w:szCs w:val="16"/>
              </w:rPr>
              <w:t>10.01.16 г.  11.20</w:t>
            </w:r>
          </w:p>
        </w:tc>
        <w:tc>
          <w:tcPr>
            <w:tcW w:w="1620" w:type="dxa"/>
            <w:tcBorders>
              <w:top w:val="single" w:sz="4" w:space="0" w:color="auto"/>
              <w:left w:val="nil"/>
              <w:bottom w:val="single" w:sz="4" w:space="0" w:color="auto"/>
              <w:right w:val="single" w:sz="4" w:space="0" w:color="auto"/>
            </w:tcBorders>
          </w:tcPr>
          <w:p w:rsidR="00761DAF" w:rsidRPr="0038265C" w:rsidRDefault="00761DAF" w:rsidP="00006646">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761DAF" w:rsidRPr="00A2171A" w:rsidRDefault="00761DAF" w:rsidP="00006646">
            <w:pPr>
              <w:rPr>
                <w:sz w:val="16"/>
                <w:szCs w:val="16"/>
              </w:rPr>
            </w:pPr>
            <w:r>
              <w:rPr>
                <w:sz w:val="16"/>
                <w:szCs w:val="16"/>
              </w:rPr>
              <w:t>П</w:t>
            </w:r>
            <w:r w:rsidRPr="00A2171A">
              <w:rPr>
                <w:sz w:val="16"/>
                <w:szCs w:val="16"/>
              </w:rPr>
              <w:t>орыв водовода</w:t>
            </w:r>
            <w:r>
              <w:rPr>
                <w:sz w:val="16"/>
                <w:szCs w:val="16"/>
              </w:rPr>
              <w:t xml:space="preserve">, </w:t>
            </w:r>
            <w:r w:rsidRPr="00A2171A">
              <w:rPr>
                <w:sz w:val="16"/>
                <w:szCs w:val="16"/>
              </w:rPr>
              <w:t xml:space="preserve"> </w:t>
            </w:r>
            <w:r>
              <w:rPr>
                <w:sz w:val="16"/>
                <w:szCs w:val="16"/>
              </w:rPr>
              <w:t>нарушение</w:t>
            </w:r>
            <w:r w:rsidRPr="00A2171A">
              <w:rPr>
                <w:sz w:val="16"/>
                <w:szCs w:val="16"/>
              </w:rPr>
              <w:t xml:space="preserve"> холодного водоснабжения.</w:t>
            </w:r>
          </w:p>
        </w:tc>
        <w:tc>
          <w:tcPr>
            <w:tcW w:w="126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 xml:space="preserve">24 </w:t>
            </w:r>
            <w:proofErr w:type="gramStart"/>
            <w:r>
              <w:rPr>
                <w:sz w:val="16"/>
                <w:szCs w:val="16"/>
              </w:rPr>
              <w:t>трехэтажных</w:t>
            </w:r>
            <w:proofErr w:type="gramEnd"/>
            <w:r>
              <w:rPr>
                <w:sz w:val="16"/>
                <w:szCs w:val="16"/>
              </w:rPr>
              <w:t xml:space="preserve"> дома </w:t>
            </w:r>
          </w:p>
          <w:p w:rsidR="00761DAF" w:rsidRDefault="00761DAF" w:rsidP="00006646">
            <w:pPr>
              <w:rPr>
                <w:sz w:val="16"/>
                <w:szCs w:val="16"/>
              </w:rPr>
            </w:pP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2500</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261</w:t>
            </w:r>
          </w:p>
        </w:tc>
        <w:tc>
          <w:tcPr>
            <w:tcW w:w="1260" w:type="dxa"/>
            <w:tcBorders>
              <w:top w:val="single" w:sz="4" w:space="0" w:color="auto"/>
              <w:left w:val="nil"/>
              <w:bottom w:val="single" w:sz="4" w:space="0" w:color="auto"/>
              <w:right w:val="single" w:sz="4" w:space="0" w:color="auto"/>
            </w:tcBorders>
          </w:tcPr>
          <w:p w:rsidR="00761DAF" w:rsidRPr="00A2171A" w:rsidRDefault="00761DAF" w:rsidP="00006646">
            <w:pPr>
              <w:rPr>
                <w:sz w:val="16"/>
                <w:szCs w:val="16"/>
              </w:rPr>
            </w:pPr>
            <w:r w:rsidRPr="00A2171A">
              <w:rPr>
                <w:sz w:val="16"/>
                <w:szCs w:val="16"/>
              </w:rPr>
              <w:t xml:space="preserve">10.01.16 г.  </w:t>
            </w:r>
            <w:r>
              <w:rPr>
                <w:sz w:val="16"/>
                <w:szCs w:val="16"/>
              </w:rPr>
              <w:t>13.00</w:t>
            </w:r>
          </w:p>
        </w:tc>
      </w:tr>
      <w:tr w:rsidR="00761DAF" w:rsidRPr="00C830F8">
        <w:trPr>
          <w:trHeight w:val="673"/>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9</w:t>
            </w:r>
          </w:p>
        </w:tc>
        <w:tc>
          <w:tcPr>
            <w:tcW w:w="1440" w:type="dxa"/>
            <w:vMerge w:val="restart"/>
            <w:tcBorders>
              <w:top w:val="single" w:sz="4" w:space="0" w:color="auto"/>
              <w:left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Артемовский городской округ</w:t>
            </w: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10.01.16 г.  19.20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Порыв водовода,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37 многоэтажных домов в </w:t>
            </w:r>
            <w:proofErr w:type="gramStart"/>
            <w:r w:rsidRPr="00C830F8">
              <w:rPr>
                <w:sz w:val="16"/>
                <w:szCs w:val="16"/>
              </w:rPr>
              <w:t>г</w:t>
            </w:r>
            <w:proofErr w:type="gramEnd"/>
            <w:r w:rsidRPr="00C830F8">
              <w:rPr>
                <w:sz w:val="16"/>
                <w:szCs w:val="16"/>
              </w:rPr>
              <w:t>. Артемовском</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6247</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911</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10.01.16 г.  22.15</w:t>
            </w:r>
          </w:p>
        </w:tc>
      </w:tr>
      <w:tr w:rsidR="00761DAF" w:rsidRPr="00C830F8">
        <w:trPr>
          <w:trHeight w:val="673"/>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10</w:t>
            </w:r>
          </w:p>
        </w:tc>
        <w:tc>
          <w:tcPr>
            <w:tcW w:w="1440" w:type="dxa"/>
            <w:vMerge/>
            <w:tcBorders>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26.01.16 г.  17.10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Порыв на водоводе диаметром 150 мм</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1 двухэтажный дом, 80 домов частного сектора, школа, котельная </w:t>
            </w:r>
            <w:proofErr w:type="gramStart"/>
            <w:r w:rsidRPr="00C830F8">
              <w:rPr>
                <w:sz w:val="16"/>
                <w:szCs w:val="16"/>
              </w:rPr>
              <w:t>в</w:t>
            </w:r>
            <w:proofErr w:type="gramEnd"/>
            <w:r w:rsidRPr="00C830F8">
              <w:rPr>
                <w:sz w:val="16"/>
                <w:szCs w:val="16"/>
              </w:rPr>
              <w:t xml:space="preserve"> с. Покровском</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280</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75</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27.01.16 г.  03.20</w:t>
            </w:r>
          </w:p>
        </w:tc>
      </w:tr>
      <w:tr w:rsidR="00761DAF" w:rsidRPr="0038265C">
        <w:trPr>
          <w:trHeight w:val="1363"/>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11</w:t>
            </w:r>
          </w:p>
        </w:tc>
        <w:tc>
          <w:tcPr>
            <w:tcW w:w="14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Малышевский городской округ,   р.п. Малышева</w:t>
            </w: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11.01.16 г.  11.00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Порыв на водоводе диаметром 150 мм,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91 многоквартирный дом,  </w:t>
            </w:r>
          </w:p>
          <w:p w:rsidR="00761DAF" w:rsidRPr="00C830F8" w:rsidRDefault="00761DAF" w:rsidP="00006646">
            <w:pPr>
              <w:rPr>
                <w:sz w:val="16"/>
                <w:szCs w:val="16"/>
              </w:rPr>
            </w:pPr>
            <w:r w:rsidRPr="00C830F8">
              <w:rPr>
                <w:sz w:val="16"/>
                <w:szCs w:val="16"/>
              </w:rPr>
              <w:t xml:space="preserve">317 домов частного сектора, школа, </w:t>
            </w:r>
            <w:proofErr w:type="spellStart"/>
            <w:r w:rsidRPr="00C830F8">
              <w:rPr>
                <w:sz w:val="16"/>
                <w:szCs w:val="16"/>
              </w:rPr>
              <w:t>д</w:t>
            </w:r>
            <w:proofErr w:type="spellEnd"/>
            <w:r w:rsidRPr="00C830F8">
              <w:rPr>
                <w:sz w:val="16"/>
                <w:szCs w:val="16"/>
              </w:rPr>
              <w:t>/сад</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3313</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625</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11.01.16 г.  22.10</w:t>
            </w:r>
          </w:p>
        </w:tc>
      </w:tr>
      <w:tr w:rsidR="00761DAF" w:rsidRPr="0038265C">
        <w:trPr>
          <w:trHeight w:val="954"/>
        </w:trPr>
        <w:tc>
          <w:tcPr>
            <w:tcW w:w="540" w:type="dxa"/>
            <w:tcBorders>
              <w:top w:val="single" w:sz="4" w:space="0" w:color="auto"/>
              <w:left w:val="single" w:sz="4" w:space="0" w:color="auto"/>
              <w:bottom w:val="single" w:sz="4" w:space="0" w:color="auto"/>
              <w:right w:val="single" w:sz="4" w:space="0" w:color="auto"/>
            </w:tcBorders>
            <w:vAlign w:val="center"/>
          </w:tcPr>
          <w:p w:rsidR="00761DAF" w:rsidRDefault="00761DAF" w:rsidP="00006646">
            <w:pPr>
              <w:jc w:val="center"/>
              <w:rPr>
                <w:sz w:val="16"/>
                <w:szCs w:val="16"/>
              </w:rPr>
            </w:pPr>
            <w:r>
              <w:rPr>
                <w:sz w:val="16"/>
                <w:szCs w:val="16"/>
              </w:rPr>
              <w:t>12</w:t>
            </w:r>
          </w:p>
        </w:tc>
        <w:tc>
          <w:tcPr>
            <w:tcW w:w="1440" w:type="dxa"/>
            <w:tcBorders>
              <w:top w:val="single" w:sz="4" w:space="0" w:color="auto"/>
              <w:left w:val="single" w:sz="4" w:space="0" w:color="auto"/>
              <w:bottom w:val="single" w:sz="4" w:space="0" w:color="auto"/>
              <w:right w:val="single" w:sz="4" w:space="0" w:color="auto"/>
            </w:tcBorders>
            <w:vAlign w:val="center"/>
          </w:tcPr>
          <w:p w:rsidR="00761DAF" w:rsidRPr="00FD3493" w:rsidRDefault="00761DAF" w:rsidP="00006646">
            <w:pPr>
              <w:jc w:val="center"/>
              <w:rPr>
                <w:sz w:val="16"/>
                <w:szCs w:val="16"/>
              </w:rPr>
            </w:pPr>
            <w:proofErr w:type="spellStart"/>
            <w:r w:rsidRPr="00FD3493">
              <w:rPr>
                <w:sz w:val="16"/>
                <w:szCs w:val="16"/>
              </w:rPr>
              <w:t>Североуральский</w:t>
            </w:r>
            <w:proofErr w:type="spellEnd"/>
            <w:r w:rsidRPr="00FD3493">
              <w:rPr>
                <w:sz w:val="16"/>
                <w:szCs w:val="16"/>
              </w:rPr>
              <w:t xml:space="preserve"> </w:t>
            </w:r>
            <w:r w:rsidRPr="00730267">
              <w:rPr>
                <w:sz w:val="16"/>
                <w:szCs w:val="16"/>
              </w:rPr>
              <w:t xml:space="preserve">городской округ,   </w:t>
            </w:r>
            <w:r w:rsidRPr="00FD3493">
              <w:rPr>
                <w:sz w:val="16"/>
                <w:szCs w:val="16"/>
              </w:rPr>
              <w:t>п.</w:t>
            </w:r>
            <w:r>
              <w:rPr>
                <w:sz w:val="16"/>
                <w:szCs w:val="16"/>
              </w:rPr>
              <w:t xml:space="preserve"> </w:t>
            </w:r>
            <w:r w:rsidRPr="00FD3493">
              <w:rPr>
                <w:sz w:val="16"/>
                <w:szCs w:val="16"/>
              </w:rPr>
              <w:t>Черемухово</w:t>
            </w:r>
          </w:p>
        </w:tc>
        <w:tc>
          <w:tcPr>
            <w:tcW w:w="1080" w:type="dxa"/>
            <w:tcBorders>
              <w:top w:val="single" w:sz="4" w:space="0" w:color="auto"/>
              <w:left w:val="single" w:sz="4" w:space="0" w:color="auto"/>
              <w:bottom w:val="single" w:sz="4" w:space="0" w:color="auto"/>
              <w:right w:val="single" w:sz="4" w:space="0" w:color="auto"/>
            </w:tcBorders>
          </w:tcPr>
          <w:p w:rsidR="00761DAF" w:rsidRPr="00FD3493" w:rsidRDefault="00761DAF" w:rsidP="00006646">
            <w:pPr>
              <w:rPr>
                <w:sz w:val="16"/>
                <w:szCs w:val="16"/>
              </w:rPr>
            </w:pPr>
            <w:r w:rsidRPr="00FD3493">
              <w:rPr>
                <w:sz w:val="16"/>
                <w:szCs w:val="16"/>
              </w:rPr>
              <w:t>18.01.16 г.   04.45</w:t>
            </w:r>
          </w:p>
        </w:tc>
        <w:tc>
          <w:tcPr>
            <w:tcW w:w="16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sidRPr="00C9062F">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761DAF" w:rsidRPr="00FD3493" w:rsidRDefault="00761DAF" w:rsidP="00006646">
            <w:pPr>
              <w:rPr>
                <w:sz w:val="16"/>
                <w:szCs w:val="16"/>
              </w:rPr>
            </w:pPr>
            <w:r w:rsidRPr="00FD3493">
              <w:rPr>
                <w:sz w:val="16"/>
                <w:szCs w:val="16"/>
              </w:rPr>
              <w:t xml:space="preserve">Порыв </w:t>
            </w:r>
            <w:r>
              <w:rPr>
                <w:sz w:val="16"/>
                <w:szCs w:val="16"/>
              </w:rPr>
              <w:t xml:space="preserve">на </w:t>
            </w:r>
            <w:r w:rsidRPr="00FD3493">
              <w:rPr>
                <w:sz w:val="16"/>
                <w:szCs w:val="16"/>
              </w:rPr>
              <w:t>теплотрассе трубы диаметром 400 мм</w:t>
            </w:r>
            <w:r>
              <w:rPr>
                <w:sz w:val="16"/>
                <w:szCs w:val="16"/>
              </w:rPr>
              <w:t>, нарушение теплоснабжения</w:t>
            </w:r>
          </w:p>
        </w:tc>
        <w:tc>
          <w:tcPr>
            <w:tcW w:w="126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 xml:space="preserve">9 многоквартирных домов, </w:t>
            </w:r>
          </w:p>
          <w:p w:rsidR="00761DAF" w:rsidRDefault="00761DAF" w:rsidP="00006646">
            <w:pPr>
              <w:rPr>
                <w:sz w:val="16"/>
                <w:szCs w:val="16"/>
              </w:rPr>
            </w:pPr>
            <w:r>
              <w:rPr>
                <w:sz w:val="16"/>
                <w:szCs w:val="16"/>
              </w:rPr>
              <w:t xml:space="preserve">1 дом частного сектора, школа </w:t>
            </w:r>
          </w:p>
        </w:tc>
        <w:tc>
          <w:tcPr>
            <w:tcW w:w="72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652</w:t>
            </w:r>
          </w:p>
        </w:tc>
        <w:tc>
          <w:tcPr>
            <w:tcW w:w="540" w:type="dxa"/>
            <w:tcBorders>
              <w:top w:val="single" w:sz="4" w:space="0" w:color="auto"/>
              <w:left w:val="nil"/>
              <w:bottom w:val="single" w:sz="4" w:space="0" w:color="auto"/>
              <w:right w:val="single" w:sz="4" w:space="0" w:color="auto"/>
            </w:tcBorders>
          </w:tcPr>
          <w:p w:rsidR="00761DAF" w:rsidRDefault="00761DAF" w:rsidP="00006646">
            <w:pPr>
              <w:rPr>
                <w:sz w:val="16"/>
                <w:szCs w:val="16"/>
              </w:rPr>
            </w:pPr>
            <w:r>
              <w:rPr>
                <w:sz w:val="16"/>
                <w:szCs w:val="16"/>
              </w:rPr>
              <w:t>63</w:t>
            </w:r>
          </w:p>
        </w:tc>
        <w:tc>
          <w:tcPr>
            <w:tcW w:w="1260" w:type="dxa"/>
            <w:tcBorders>
              <w:top w:val="single" w:sz="4" w:space="0" w:color="auto"/>
              <w:left w:val="nil"/>
              <w:bottom w:val="single" w:sz="4" w:space="0" w:color="auto"/>
              <w:right w:val="single" w:sz="4" w:space="0" w:color="auto"/>
            </w:tcBorders>
          </w:tcPr>
          <w:p w:rsidR="00761DAF" w:rsidRPr="00FD3493" w:rsidRDefault="00761DAF" w:rsidP="00006646">
            <w:pPr>
              <w:rPr>
                <w:sz w:val="16"/>
                <w:szCs w:val="16"/>
              </w:rPr>
            </w:pPr>
            <w:r w:rsidRPr="00FD3493">
              <w:rPr>
                <w:sz w:val="16"/>
                <w:szCs w:val="16"/>
              </w:rPr>
              <w:t xml:space="preserve">18.01.16 г.   </w:t>
            </w:r>
            <w:r>
              <w:rPr>
                <w:sz w:val="16"/>
                <w:szCs w:val="16"/>
              </w:rPr>
              <w:t>21.00</w:t>
            </w:r>
          </w:p>
        </w:tc>
      </w:tr>
      <w:tr w:rsidR="00761DAF" w:rsidRPr="0038265C">
        <w:trPr>
          <w:trHeight w:val="1363"/>
        </w:trPr>
        <w:tc>
          <w:tcPr>
            <w:tcW w:w="540" w:type="dxa"/>
            <w:tcBorders>
              <w:top w:val="single" w:sz="4" w:space="0" w:color="auto"/>
              <w:left w:val="single" w:sz="4" w:space="0" w:color="auto"/>
              <w:bottom w:val="single" w:sz="4" w:space="0" w:color="auto"/>
              <w:right w:val="single" w:sz="4" w:space="0" w:color="auto"/>
            </w:tcBorders>
            <w:vAlign w:val="center"/>
          </w:tcPr>
          <w:p w:rsidR="00761DAF" w:rsidRPr="00FA06C8" w:rsidRDefault="00761DAF" w:rsidP="00006646">
            <w:pPr>
              <w:jc w:val="center"/>
              <w:rPr>
                <w:sz w:val="16"/>
                <w:szCs w:val="16"/>
              </w:rPr>
            </w:pPr>
            <w:r>
              <w:rPr>
                <w:sz w:val="16"/>
                <w:szCs w:val="16"/>
              </w:rPr>
              <w:t>13</w:t>
            </w:r>
          </w:p>
        </w:tc>
        <w:tc>
          <w:tcPr>
            <w:tcW w:w="1440" w:type="dxa"/>
            <w:tcBorders>
              <w:top w:val="single" w:sz="4" w:space="0" w:color="auto"/>
              <w:left w:val="single" w:sz="4" w:space="0" w:color="auto"/>
              <w:bottom w:val="single" w:sz="4" w:space="0" w:color="auto"/>
              <w:right w:val="single" w:sz="4" w:space="0" w:color="auto"/>
            </w:tcBorders>
            <w:vAlign w:val="center"/>
          </w:tcPr>
          <w:p w:rsidR="00761DAF" w:rsidRPr="00FA06C8" w:rsidRDefault="00761DAF" w:rsidP="00006646">
            <w:pPr>
              <w:jc w:val="center"/>
              <w:rPr>
                <w:sz w:val="16"/>
                <w:szCs w:val="16"/>
              </w:rPr>
            </w:pPr>
            <w:r w:rsidRPr="00FA06C8">
              <w:rPr>
                <w:sz w:val="16"/>
                <w:szCs w:val="16"/>
              </w:rPr>
              <w:t xml:space="preserve">городской округ  Нижняя Салда,    </w:t>
            </w:r>
            <w:proofErr w:type="gramStart"/>
            <w:r w:rsidRPr="00FA06C8">
              <w:rPr>
                <w:sz w:val="16"/>
                <w:szCs w:val="16"/>
              </w:rPr>
              <w:t>г</w:t>
            </w:r>
            <w:proofErr w:type="gramEnd"/>
            <w:r w:rsidRPr="00FA06C8">
              <w:rPr>
                <w:sz w:val="16"/>
                <w:szCs w:val="16"/>
              </w:rPr>
              <w:t>. Нижняя Салда</w:t>
            </w:r>
          </w:p>
        </w:tc>
        <w:tc>
          <w:tcPr>
            <w:tcW w:w="1080" w:type="dxa"/>
            <w:tcBorders>
              <w:top w:val="single" w:sz="4" w:space="0" w:color="auto"/>
              <w:left w:val="single" w:sz="4" w:space="0" w:color="auto"/>
              <w:bottom w:val="single" w:sz="4" w:space="0" w:color="auto"/>
              <w:right w:val="single" w:sz="4" w:space="0" w:color="auto"/>
            </w:tcBorders>
          </w:tcPr>
          <w:p w:rsidR="00761DAF" w:rsidRPr="00FA06C8" w:rsidRDefault="00761DAF" w:rsidP="00006646">
            <w:pPr>
              <w:rPr>
                <w:sz w:val="16"/>
                <w:szCs w:val="16"/>
              </w:rPr>
            </w:pPr>
            <w:r w:rsidRPr="00FA06C8">
              <w:rPr>
                <w:sz w:val="16"/>
                <w:szCs w:val="16"/>
              </w:rPr>
              <w:t>19.01.16 г.   14.50</w:t>
            </w:r>
          </w:p>
        </w:tc>
        <w:tc>
          <w:tcPr>
            <w:tcW w:w="1620" w:type="dxa"/>
            <w:tcBorders>
              <w:top w:val="single" w:sz="4" w:space="0" w:color="auto"/>
              <w:left w:val="nil"/>
              <w:bottom w:val="single" w:sz="4" w:space="0" w:color="auto"/>
              <w:right w:val="single" w:sz="4" w:space="0" w:color="auto"/>
            </w:tcBorders>
          </w:tcPr>
          <w:p w:rsidR="00761DAF" w:rsidRPr="00FA06C8" w:rsidRDefault="00761DAF" w:rsidP="00006646">
            <w:pPr>
              <w:rPr>
                <w:sz w:val="16"/>
                <w:szCs w:val="16"/>
              </w:rPr>
            </w:pPr>
            <w:r w:rsidRPr="00FA06C8">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761DAF" w:rsidRPr="00FA06C8" w:rsidRDefault="00761DAF" w:rsidP="00006646">
            <w:pPr>
              <w:rPr>
                <w:sz w:val="16"/>
                <w:szCs w:val="16"/>
              </w:rPr>
            </w:pPr>
            <w:r w:rsidRPr="00FA06C8">
              <w:rPr>
                <w:sz w:val="16"/>
                <w:szCs w:val="16"/>
              </w:rPr>
              <w:t xml:space="preserve">Возгорание на ТП «Нижняя» (110 кВ) на территории предприятия ООО «НСМК», нарушение </w:t>
            </w:r>
            <w:proofErr w:type="spellStart"/>
            <w:r w:rsidRPr="00FA06C8">
              <w:rPr>
                <w:sz w:val="16"/>
                <w:szCs w:val="16"/>
              </w:rPr>
              <w:t>электро-водо-теплоснабжения</w:t>
            </w:r>
            <w:proofErr w:type="spellEnd"/>
            <w:r w:rsidRPr="00FA06C8">
              <w:rPr>
                <w:sz w:val="16"/>
                <w:szCs w:val="16"/>
              </w:rPr>
              <w:t>.</w:t>
            </w:r>
          </w:p>
        </w:tc>
        <w:tc>
          <w:tcPr>
            <w:tcW w:w="1260" w:type="dxa"/>
            <w:tcBorders>
              <w:top w:val="single" w:sz="4" w:space="0" w:color="auto"/>
              <w:left w:val="nil"/>
              <w:bottom w:val="single" w:sz="4" w:space="0" w:color="auto"/>
              <w:right w:val="single" w:sz="4" w:space="0" w:color="auto"/>
            </w:tcBorders>
          </w:tcPr>
          <w:p w:rsidR="00761DAF" w:rsidRPr="00FA06C8" w:rsidRDefault="00761DAF" w:rsidP="00006646">
            <w:pPr>
              <w:rPr>
                <w:sz w:val="16"/>
                <w:szCs w:val="16"/>
              </w:rPr>
            </w:pPr>
            <w:r w:rsidRPr="00FA06C8">
              <w:rPr>
                <w:sz w:val="16"/>
                <w:szCs w:val="16"/>
              </w:rPr>
              <w:t xml:space="preserve">30 многоквартирных домов, 3500 домов частного сектора, </w:t>
            </w:r>
          </w:p>
          <w:p w:rsidR="00761DAF" w:rsidRPr="00FA06C8" w:rsidRDefault="00761DAF" w:rsidP="00006646">
            <w:pPr>
              <w:rPr>
                <w:sz w:val="16"/>
                <w:szCs w:val="16"/>
              </w:rPr>
            </w:pPr>
            <w:r w:rsidRPr="00FA06C8">
              <w:rPr>
                <w:sz w:val="16"/>
                <w:szCs w:val="16"/>
              </w:rPr>
              <w:t xml:space="preserve">5 </w:t>
            </w:r>
            <w:proofErr w:type="spellStart"/>
            <w:r w:rsidRPr="00FA06C8">
              <w:rPr>
                <w:sz w:val="16"/>
                <w:szCs w:val="16"/>
              </w:rPr>
              <w:t>д</w:t>
            </w:r>
            <w:proofErr w:type="spellEnd"/>
            <w:r w:rsidRPr="00FA06C8">
              <w:rPr>
                <w:sz w:val="16"/>
                <w:szCs w:val="16"/>
              </w:rPr>
              <w:t>/садов, ЦГБ, реабилитационный центр, котельная</w:t>
            </w:r>
          </w:p>
        </w:tc>
        <w:tc>
          <w:tcPr>
            <w:tcW w:w="720" w:type="dxa"/>
            <w:tcBorders>
              <w:top w:val="single" w:sz="4" w:space="0" w:color="auto"/>
              <w:left w:val="nil"/>
              <w:bottom w:val="single" w:sz="4" w:space="0" w:color="auto"/>
              <w:right w:val="single" w:sz="4" w:space="0" w:color="auto"/>
            </w:tcBorders>
          </w:tcPr>
          <w:p w:rsidR="00761DAF" w:rsidRPr="00FA06C8" w:rsidRDefault="00761DAF" w:rsidP="00006646">
            <w:pPr>
              <w:rPr>
                <w:sz w:val="16"/>
                <w:szCs w:val="16"/>
              </w:rPr>
            </w:pPr>
            <w:r w:rsidRPr="00FA06C8">
              <w:rPr>
                <w:sz w:val="16"/>
                <w:szCs w:val="16"/>
              </w:rPr>
              <w:t>10000</w:t>
            </w:r>
          </w:p>
        </w:tc>
        <w:tc>
          <w:tcPr>
            <w:tcW w:w="540" w:type="dxa"/>
            <w:tcBorders>
              <w:top w:val="single" w:sz="4" w:space="0" w:color="auto"/>
              <w:left w:val="nil"/>
              <w:bottom w:val="single" w:sz="4" w:space="0" w:color="auto"/>
              <w:right w:val="single" w:sz="4" w:space="0" w:color="auto"/>
            </w:tcBorders>
          </w:tcPr>
          <w:p w:rsidR="00761DAF" w:rsidRPr="00FA06C8" w:rsidRDefault="00761DAF" w:rsidP="00006646">
            <w:pPr>
              <w:rPr>
                <w:sz w:val="16"/>
                <w:szCs w:val="16"/>
              </w:rPr>
            </w:pPr>
            <w:r w:rsidRPr="00FA06C8">
              <w:rPr>
                <w:sz w:val="16"/>
                <w:szCs w:val="16"/>
              </w:rPr>
              <w:t>-</w:t>
            </w:r>
          </w:p>
        </w:tc>
        <w:tc>
          <w:tcPr>
            <w:tcW w:w="1260" w:type="dxa"/>
            <w:tcBorders>
              <w:top w:val="single" w:sz="4" w:space="0" w:color="auto"/>
              <w:left w:val="nil"/>
              <w:bottom w:val="single" w:sz="4" w:space="0" w:color="auto"/>
              <w:right w:val="single" w:sz="4" w:space="0" w:color="auto"/>
            </w:tcBorders>
          </w:tcPr>
          <w:p w:rsidR="00761DAF" w:rsidRPr="00FA06C8" w:rsidRDefault="00761DAF" w:rsidP="00006646">
            <w:pPr>
              <w:rPr>
                <w:sz w:val="16"/>
                <w:szCs w:val="16"/>
              </w:rPr>
            </w:pPr>
            <w:r w:rsidRPr="00FA06C8">
              <w:rPr>
                <w:sz w:val="16"/>
                <w:szCs w:val="16"/>
              </w:rPr>
              <w:t>20.01.16 г.   10.00</w:t>
            </w:r>
          </w:p>
        </w:tc>
      </w:tr>
      <w:tr w:rsidR="00761DAF" w:rsidRPr="0038265C">
        <w:trPr>
          <w:trHeight w:val="888"/>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14</w:t>
            </w:r>
          </w:p>
        </w:tc>
        <w:tc>
          <w:tcPr>
            <w:tcW w:w="14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proofErr w:type="spellStart"/>
            <w:r w:rsidRPr="00C830F8">
              <w:rPr>
                <w:sz w:val="16"/>
                <w:szCs w:val="16"/>
              </w:rPr>
              <w:t>Серовский</w:t>
            </w:r>
            <w:proofErr w:type="spellEnd"/>
            <w:r w:rsidRPr="00C830F8">
              <w:rPr>
                <w:sz w:val="16"/>
                <w:szCs w:val="16"/>
              </w:rPr>
              <w:t xml:space="preserve"> городской округ,          п. Красноярка</w:t>
            </w: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20.01.16 г.   17.20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Повреждение проводов на ЛЭП 10 кВ, нарушение электроснабжения </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614 домов частного сектора, </w:t>
            </w:r>
            <w:proofErr w:type="spellStart"/>
            <w:r w:rsidRPr="00C830F8">
              <w:rPr>
                <w:sz w:val="16"/>
                <w:szCs w:val="16"/>
              </w:rPr>
              <w:t>д</w:t>
            </w:r>
            <w:proofErr w:type="spellEnd"/>
            <w:r w:rsidRPr="00C830F8">
              <w:rPr>
                <w:sz w:val="16"/>
                <w:szCs w:val="16"/>
              </w:rPr>
              <w:t xml:space="preserve">/сад, школа, ФАП, </w:t>
            </w:r>
          </w:p>
          <w:p w:rsidR="00761DAF" w:rsidRPr="00C830F8" w:rsidRDefault="00761DAF" w:rsidP="00006646">
            <w:pPr>
              <w:rPr>
                <w:sz w:val="16"/>
                <w:szCs w:val="16"/>
              </w:rPr>
            </w:pPr>
            <w:r w:rsidRPr="00C830F8">
              <w:rPr>
                <w:sz w:val="16"/>
                <w:szCs w:val="16"/>
              </w:rPr>
              <w:t>2 котельные</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1749</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361</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20.01.16 г.   19.38</w:t>
            </w:r>
          </w:p>
        </w:tc>
      </w:tr>
      <w:tr w:rsidR="00761DAF" w:rsidRPr="0038265C">
        <w:trPr>
          <w:trHeight w:val="1363"/>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15</w:t>
            </w:r>
          </w:p>
        </w:tc>
        <w:tc>
          <w:tcPr>
            <w:tcW w:w="1440" w:type="dxa"/>
            <w:vMerge w:val="restart"/>
            <w:tcBorders>
              <w:top w:val="single" w:sz="4" w:space="0" w:color="auto"/>
              <w:left w:val="single" w:sz="4" w:space="0" w:color="auto"/>
              <w:right w:val="single" w:sz="4" w:space="0" w:color="auto"/>
            </w:tcBorders>
            <w:vAlign w:val="center"/>
          </w:tcPr>
          <w:p w:rsidR="00761DAF" w:rsidRPr="00C830F8" w:rsidRDefault="00761DAF" w:rsidP="00006646">
            <w:pPr>
              <w:jc w:val="center"/>
              <w:rPr>
                <w:sz w:val="16"/>
                <w:szCs w:val="16"/>
              </w:rPr>
            </w:pPr>
            <w:proofErr w:type="spellStart"/>
            <w:r w:rsidRPr="00C830F8">
              <w:rPr>
                <w:sz w:val="16"/>
                <w:szCs w:val="16"/>
              </w:rPr>
              <w:t>Ивдельский</w:t>
            </w:r>
            <w:proofErr w:type="spellEnd"/>
            <w:r w:rsidRPr="00C830F8">
              <w:rPr>
                <w:sz w:val="16"/>
                <w:szCs w:val="16"/>
              </w:rPr>
              <w:t xml:space="preserve"> городской округ п. </w:t>
            </w:r>
            <w:proofErr w:type="spellStart"/>
            <w:r w:rsidRPr="00C830F8">
              <w:rPr>
                <w:sz w:val="16"/>
                <w:szCs w:val="16"/>
              </w:rPr>
              <w:t>Шипичное</w:t>
            </w:r>
            <w:proofErr w:type="spellEnd"/>
            <w:r w:rsidRPr="00C830F8">
              <w:rPr>
                <w:sz w:val="16"/>
                <w:szCs w:val="16"/>
              </w:rPr>
              <w:t>,</w:t>
            </w:r>
          </w:p>
          <w:p w:rsidR="00761DAF" w:rsidRPr="00C830F8" w:rsidRDefault="00761DAF" w:rsidP="00006646">
            <w:pPr>
              <w:jc w:val="center"/>
              <w:rPr>
                <w:sz w:val="16"/>
                <w:szCs w:val="16"/>
              </w:rPr>
            </w:pPr>
            <w:r w:rsidRPr="00C830F8">
              <w:rPr>
                <w:sz w:val="16"/>
                <w:szCs w:val="16"/>
              </w:rPr>
              <w:t xml:space="preserve"> п. </w:t>
            </w:r>
            <w:proofErr w:type="spellStart"/>
            <w:r w:rsidRPr="00C830F8">
              <w:rPr>
                <w:sz w:val="16"/>
                <w:szCs w:val="16"/>
              </w:rPr>
              <w:t>Хорпия</w:t>
            </w:r>
            <w:proofErr w:type="spellEnd"/>
            <w:r w:rsidRPr="00C830F8">
              <w:rPr>
                <w:sz w:val="16"/>
                <w:szCs w:val="16"/>
              </w:rPr>
              <w:t>,</w:t>
            </w:r>
          </w:p>
          <w:p w:rsidR="00761DAF" w:rsidRPr="00C830F8" w:rsidRDefault="00761DAF" w:rsidP="00006646">
            <w:pPr>
              <w:jc w:val="center"/>
              <w:rPr>
                <w:sz w:val="16"/>
                <w:szCs w:val="16"/>
              </w:rPr>
            </w:pPr>
            <w:r w:rsidRPr="00C830F8">
              <w:rPr>
                <w:sz w:val="16"/>
                <w:szCs w:val="16"/>
              </w:rPr>
              <w:t xml:space="preserve"> п. </w:t>
            </w:r>
            <w:proofErr w:type="spellStart"/>
            <w:r w:rsidRPr="00C830F8">
              <w:rPr>
                <w:sz w:val="16"/>
                <w:szCs w:val="16"/>
              </w:rPr>
              <w:t>Бурмантово</w:t>
            </w:r>
            <w:proofErr w:type="spellEnd"/>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21.01.16 г.   15.40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Авария о на ТП-35 кВ,  нарушение электроснабжения </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jc w:val="center"/>
              <w:rPr>
                <w:sz w:val="16"/>
                <w:szCs w:val="16"/>
              </w:rPr>
            </w:pPr>
            <w:r w:rsidRPr="00C830F8">
              <w:rPr>
                <w:sz w:val="16"/>
                <w:szCs w:val="16"/>
              </w:rPr>
              <w:t xml:space="preserve">п. </w:t>
            </w:r>
            <w:proofErr w:type="spellStart"/>
            <w:r w:rsidRPr="00C830F8">
              <w:rPr>
                <w:sz w:val="16"/>
                <w:szCs w:val="16"/>
              </w:rPr>
              <w:t>Шипичное</w:t>
            </w:r>
            <w:proofErr w:type="spellEnd"/>
            <w:r w:rsidRPr="00C830F8">
              <w:rPr>
                <w:sz w:val="16"/>
                <w:szCs w:val="16"/>
              </w:rPr>
              <w:t>,</w:t>
            </w:r>
          </w:p>
          <w:p w:rsidR="00761DAF" w:rsidRPr="00C830F8" w:rsidRDefault="00761DAF" w:rsidP="00006646">
            <w:pPr>
              <w:jc w:val="center"/>
              <w:rPr>
                <w:sz w:val="16"/>
                <w:szCs w:val="16"/>
              </w:rPr>
            </w:pPr>
            <w:r w:rsidRPr="00C830F8">
              <w:rPr>
                <w:sz w:val="16"/>
                <w:szCs w:val="16"/>
              </w:rPr>
              <w:t xml:space="preserve"> п. </w:t>
            </w:r>
            <w:proofErr w:type="spellStart"/>
            <w:r w:rsidRPr="00C830F8">
              <w:rPr>
                <w:sz w:val="16"/>
                <w:szCs w:val="16"/>
              </w:rPr>
              <w:t>Хорпия</w:t>
            </w:r>
            <w:proofErr w:type="spellEnd"/>
            <w:r w:rsidRPr="00C830F8">
              <w:rPr>
                <w:sz w:val="16"/>
                <w:szCs w:val="16"/>
              </w:rPr>
              <w:t>,</w:t>
            </w:r>
          </w:p>
          <w:p w:rsidR="00761DAF" w:rsidRPr="00C830F8" w:rsidRDefault="00761DAF" w:rsidP="00006646">
            <w:pPr>
              <w:rPr>
                <w:sz w:val="16"/>
                <w:szCs w:val="16"/>
              </w:rPr>
            </w:pPr>
            <w:r w:rsidRPr="00C830F8">
              <w:rPr>
                <w:sz w:val="16"/>
                <w:szCs w:val="16"/>
              </w:rPr>
              <w:t xml:space="preserve"> п. </w:t>
            </w:r>
            <w:proofErr w:type="spellStart"/>
            <w:r w:rsidRPr="00C830F8">
              <w:rPr>
                <w:sz w:val="16"/>
                <w:szCs w:val="16"/>
              </w:rPr>
              <w:t>Бурмантово</w:t>
            </w:r>
            <w:proofErr w:type="spellEnd"/>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137</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16</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27.01.16 г.   14.45</w:t>
            </w:r>
          </w:p>
        </w:tc>
      </w:tr>
      <w:tr w:rsidR="00761DAF" w:rsidRPr="0038265C">
        <w:trPr>
          <w:trHeight w:val="1363"/>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16</w:t>
            </w:r>
          </w:p>
        </w:tc>
        <w:tc>
          <w:tcPr>
            <w:tcW w:w="1440" w:type="dxa"/>
            <w:vMerge/>
            <w:tcBorders>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29.01.16 г.</w:t>
            </w:r>
          </w:p>
          <w:p w:rsidR="00761DAF" w:rsidRPr="00C830F8" w:rsidRDefault="00761DAF" w:rsidP="00006646">
            <w:pPr>
              <w:rPr>
                <w:sz w:val="16"/>
                <w:szCs w:val="16"/>
              </w:rPr>
            </w:pPr>
            <w:r w:rsidRPr="00C830F8">
              <w:rPr>
                <w:sz w:val="16"/>
                <w:szCs w:val="16"/>
              </w:rPr>
              <w:t>11.00</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Отключение электроэнергии на ТП-10 кВ, нарушение электроснабжения</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jc w:val="center"/>
              <w:rPr>
                <w:sz w:val="16"/>
                <w:szCs w:val="16"/>
              </w:rPr>
            </w:pPr>
            <w:r w:rsidRPr="00C830F8">
              <w:rPr>
                <w:sz w:val="16"/>
                <w:szCs w:val="16"/>
              </w:rPr>
              <w:t xml:space="preserve">п. </w:t>
            </w:r>
            <w:proofErr w:type="spellStart"/>
            <w:r w:rsidRPr="00C830F8">
              <w:rPr>
                <w:sz w:val="16"/>
                <w:szCs w:val="16"/>
              </w:rPr>
              <w:t>Шипичное</w:t>
            </w:r>
            <w:proofErr w:type="spellEnd"/>
            <w:r w:rsidRPr="00C830F8">
              <w:rPr>
                <w:sz w:val="16"/>
                <w:szCs w:val="16"/>
              </w:rPr>
              <w:t>,</w:t>
            </w:r>
          </w:p>
          <w:p w:rsidR="00761DAF" w:rsidRPr="00C830F8" w:rsidRDefault="00761DAF" w:rsidP="00006646">
            <w:pPr>
              <w:jc w:val="center"/>
              <w:rPr>
                <w:sz w:val="16"/>
                <w:szCs w:val="16"/>
              </w:rPr>
            </w:pPr>
            <w:r w:rsidRPr="00C830F8">
              <w:rPr>
                <w:sz w:val="16"/>
                <w:szCs w:val="16"/>
              </w:rPr>
              <w:t xml:space="preserve"> п. </w:t>
            </w:r>
            <w:proofErr w:type="spellStart"/>
            <w:r w:rsidRPr="00C830F8">
              <w:rPr>
                <w:sz w:val="16"/>
                <w:szCs w:val="16"/>
              </w:rPr>
              <w:t>Хорпия</w:t>
            </w:r>
            <w:proofErr w:type="spellEnd"/>
            <w:r w:rsidRPr="00C830F8">
              <w:rPr>
                <w:sz w:val="16"/>
                <w:szCs w:val="16"/>
              </w:rPr>
              <w:t>,</w:t>
            </w:r>
          </w:p>
          <w:p w:rsidR="00761DAF" w:rsidRPr="00C830F8" w:rsidRDefault="00761DAF" w:rsidP="00006646">
            <w:pPr>
              <w:jc w:val="center"/>
              <w:rPr>
                <w:sz w:val="16"/>
                <w:szCs w:val="16"/>
              </w:rPr>
            </w:pPr>
            <w:r w:rsidRPr="00C830F8">
              <w:rPr>
                <w:sz w:val="16"/>
                <w:szCs w:val="16"/>
              </w:rPr>
              <w:t xml:space="preserve"> п. </w:t>
            </w:r>
            <w:proofErr w:type="spellStart"/>
            <w:r w:rsidRPr="00C830F8">
              <w:rPr>
                <w:sz w:val="16"/>
                <w:szCs w:val="16"/>
              </w:rPr>
              <w:t>Бурмантово</w:t>
            </w:r>
            <w:proofErr w:type="spellEnd"/>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137</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16</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Ведутся ремонтные работы</w:t>
            </w:r>
          </w:p>
        </w:tc>
      </w:tr>
      <w:tr w:rsidR="00761DAF" w:rsidRPr="0038265C">
        <w:trPr>
          <w:trHeight w:val="1363"/>
        </w:trPr>
        <w:tc>
          <w:tcPr>
            <w:tcW w:w="5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lastRenderedPageBreak/>
              <w:t>17</w:t>
            </w:r>
          </w:p>
        </w:tc>
        <w:tc>
          <w:tcPr>
            <w:tcW w:w="1440" w:type="dxa"/>
            <w:tcBorders>
              <w:top w:val="single" w:sz="4" w:space="0" w:color="auto"/>
              <w:left w:val="single" w:sz="4" w:space="0" w:color="auto"/>
              <w:bottom w:val="single" w:sz="4" w:space="0" w:color="auto"/>
              <w:right w:val="single" w:sz="4" w:space="0" w:color="auto"/>
            </w:tcBorders>
            <w:vAlign w:val="center"/>
          </w:tcPr>
          <w:p w:rsidR="00761DAF" w:rsidRPr="00C830F8" w:rsidRDefault="00761DAF" w:rsidP="00006646">
            <w:pPr>
              <w:jc w:val="center"/>
              <w:rPr>
                <w:sz w:val="16"/>
                <w:szCs w:val="16"/>
              </w:rPr>
            </w:pPr>
            <w:r w:rsidRPr="00C830F8">
              <w:rPr>
                <w:sz w:val="16"/>
                <w:szCs w:val="16"/>
              </w:rPr>
              <w:t xml:space="preserve">Городской округ Верх-Нейвинский,   </w:t>
            </w:r>
          </w:p>
          <w:p w:rsidR="00761DAF" w:rsidRPr="00C830F8" w:rsidRDefault="00761DAF" w:rsidP="00006646">
            <w:pPr>
              <w:jc w:val="center"/>
              <w:rPr>
                <w:sz w:val="16"/>
                <w:szCs w:val="16"/>
              </w:rPr>
            </w:pPr>
            <w:r w:rsidRPr="00C830F8">
              <w:rPr>
                <w:sz w:val="16"/>
                <w:szCs w:val="16"/>
              </w:rPr>
              <w:t>п. Верх-Нейвинский</w:t>
            </w:r>
          </w:p>
        </w:tc>
        <w:tc>
          <w:tcPr>
            <w:tcW w:w="1080" w:type="dxa"/>
            <w:tcBorders>
              <w:top w:val="single" w:sz="4" w:space="0" w:color="auto"/>
              <w:left w:val="single" w:sz="4" w:space="0" w:color="auto"/>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31.01.16 г.   23.00  </w:t>
            </w:r>
          </w:p>
        </w:tc>
        <w:tc>
          <w:tcPr>
            <w:tcW w:w="16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Повреждение подземного </w:t>
            </w:r>
            <w:proofErr w:type="spellStart"/>
            <w:r w:rsidRPr="00C830F8">
              <w:rPr>
                <w:sz w:val="16"/>
                <w:szCs w:val="16"/>
              </w:rPr>
              <w:t>электрокабеля</w:t>
            </w:r>
            <w:proofErr w:type="spellEnd"/>
            <w:r w:rsidRPr="00C830F8">
              <w:rPr>
                <w:sz w:val="16"/>
                <w:szCs w:val="16"/>
              </w:rPr>
              <w:t xml:space="preserve">  6 кВ, нарушение электроснабжения и теплоснабжения </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 xml:space="preserve">11 двухэтажных домов, 200 домов частного сектора,  школа, </w:t>
            </w:r>
            <w:proofErr w:type="spellStart"/>
            <w:r w:rsidRPr="00C830F8">
              <w:rPr>
                <w:sz w:val="16"/>
                <w:szCs w:val="16"/>
              </w:rPr>
              <w:t>теплопункт</w:t>
            </w:r>
            <w:proofErr w:type="spellEnd"/>
            <w:r w:rsidRPr="00C830F8">
              <w:rPr>
                <w:sz w:val="16"/>
                <w:szCs w:val="16"/>
              </w:rPr>
              <w:t xml:space="preserve"> </w:t>
            </w:r>
          </w:p>
        </w:tc>
        <w:tc>
          <w:tcPr>
            <w:tcW w:w="72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1050</w:t>
            </w:r>
          </w:p>
        </w:tc>
        <w:tc>
          <w:tcPr>
            <w:tcW w:w="54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w:t>
            </w:r>
          </w:p>
        </w:tc>
        <w:tc>
          <w:tcPr>
            <w:tcW w:w="1260" w:type="dxa"/>
            <w:tcBorders>
              <w:top w:val="single" w:sz="4" w:space="0" w:color="auto"/>
              <w:left w:val="nil"/>
              <w:bottom w:val="single" w:sz="4" w:space="0" w:color="auto"/>
              <w:right w:val="single" w:sz="4" w:space="0" w:color="auto"/>
            </w:tcBorders>
          </w:tcPr>
          <w:p w:rsidR="00761DAF" w:rsidRPr="00C830F8" w:rsidRDefault="00761DAF" w:rsidP="00006646">
            <w:pPr>
              <w:rPr>
                <w:sz w:val="16"/>
                <w:szCs w:val="16"/>
              </w:rPr>
            </w:pPr>
            <w:r w:rsidRPr="00C830F8">
              <w:rPr>
                <w:sz w:val="16"/>
                <w:szCs w:val="16"/>
              </w:rPr>
              <w:t>01.02.16 г.   05.30 –теплоснабжение;</w:t>
            </w:r>
          </w:p>
          <w:p w:rsidR="00761DAF" w:rsidRPr="00C830F8" w:rsidRDefault="00761DAF" w:rsidP="00B45B84">
            <w:pPr>
              <w:rPr>
                <w:sz w:val="16"/>
                <w:szCs w:val="16"/>
              </w:rPr>
            </w:pPr>
            <w:r w:rsidRPr="00C830F8">
              <w:rPr>
                <w:sz w:val="16"/>
                <w:szCs w:val="16"/>
              </w:rPr>
              <w:t xml:space="preserve">02.02.16 г.   00.53 - электроснабжение  </w:t>
            </w:r>
          </w:p>
        </w:tc>
      </w:tr>
    </w:tbl>
    <w:p w:rsidR="00761DAF" w:rsidRDefault="00761DAF" w:rsidP="00726906">
      <w:pPr>
        <w:ind w:firstLine="540"/>
        <w:jc w:val="center"/>
        <w:rPr>
          <w:b/>
          <w:bCs/>
          <w:i/>
          <w:iCs/>
          <w:u w:val="single"/>
        </w:rPr>
      </w:pPr>
    </w:p>
    <w:p w:rsidR="00761DAF" w:rsidRDefault="00761DAF" w:rsidP="00726906">
      <w:pPr>
        <w:ind w:firstLine="540"/>
        <w:jc w:val="center"/>
        <w:rPr>
          <w:b/>
          <w:bCs/>
          <w:i/>
          <w:iCs/>
          <w:u w:val="single"/>
        </w:rPr>
      </w:pPr>
      <w:r w:rsidRPr="00AA0DCB">
        <w:rPr>
          <w:b/>
          <w:bCs/>
          <w:i/>
          <w:iCs/>
          <w:u w:val="single"/>
        </w:rPr>
        <w:t>Количество  аварий на системах жизнеобеспечения с нарастающим итогом</w:t>
      </w:r>
      <w:r>
        <w:rPr>
          <w:b/>
          <w:bCs/>
          <w:i/>
          <w:iCs/>
          <w:u w:val="single"/>
        </w:rPr>
        <w:t xml:space="preserve">                          </w:t>
      </w:r>
      <w:r w:rsidRPr="00AA0DCB">
        <w:rPr>
          <w:b/>
          <w:bCs/>
          <w:i/>
          <w:iCs/>
          <w:u w:val="single"/>
        </w:rPr>
        <w:t xml:space="preserve"> за 20</w:t>
      </w:r>
      <w:r>
        <w:rPr>
          <w:b/>
          <w:bCs/>
          <w:i/>
          <w:iCs/>
          <w:u w:val="single"/>
        </w:rPr>
        <w:t>16</w:t>
      </w:r>
      <w:r w:rsidRPr="00AA0DCB">
        <w:rPr>
          <w:b/>
          <w:bCs/>
          <w:i/>
          <w:iCs/>
          <w:u w:val="single"/>
        </w:rPr>
        <w:t xml:space="preserve"> </w:t>
      </w:r>
      <w:r>
        <w:rPr>
          <w:b/>
          <w:bCs/>
          <w:i/>
          <w:iCs/>
          <w:u w:val="single"/>
        </w:rPr>
        <w:t>год</w:t>
      </w:r>
      <w:r w:rsidRPr="006B52B6">
        <w:rPr>
          <w:b/>
          <w:bCs/>
          <w:i/>
          <w:iCs/>
          <w:u w:val="single"/>
        </w:rPr>
        <w:t>, в сравнении с 201</w:t>
      </w:r>
      <w:r>
        <w:rPr>
          <w:b/>
          <w:bCs/>
          <w:i/>
          <w:iCs/>
          <w:u w:val="single"/>
        </w:rPr>
        <w:t>5</w:t>
      </w:r>
      <w:r w:rsidRPr="006B52B6">
        <w:rPr>
          <w:b/>
          <w:bCs/>
          <w:i/>
          <w:iCs/>
          <w:u w:val="single"/>
        </w:rPr>
        <w:t xml:space="preserve"> г</w:t>
      </w:r>
      <w:r>
        <w:rPr>
          <w:b/>
          <w:bCs/>
          <w:i/>
          <w:iCs/>
          <w:u w:val="single"/>
        </w:rPr>
        <w:t>одом</w:t>
      </w:r>
    </w:p>
    <w:p w:rsidR="00761DAF" w:rsidRPr="006B52B6" w:rsidRDefault="00761DAF" w:rsidP="00726906">
      <w:pPr>
        <w:ind w:firstLine="540"/>
        <w:jc w:val="center"/>
        <w:rPr>
          <w:b/>
          <w:bCs/>
          <w:i/>
          <w:iCs/>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761DAF" w:rsidRPr="001741B4">
        <w:trPr>
          <w:jc w:val="center"/>
        </w:trPr>
        <w:tc>
          <w:tcPr>
            <w:tcW w:w="828"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год</w:t>
            </w:r>
          </w:p>
        </w:tc>
        <w:tc>
          <w:tcPr>
            <w:tcW w:w="1260"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месяц</w:t>
            </w:r>
          </w:p>
        </w:tc>
        <w:tc>
          <w:tcPr>
            <w:tcW w:w="1260"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водоснабжение</w:t>
            </w:r>
          </w:p>
        </w:tc>
        <w:tc>
          <w:tcPr>
            <w:tcW w:w="1440"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теплоснабжение</w:t>
            </w:r>
          </w:p>
        </w:tc>
        <w:tc>
          <w:tcPr>
            <w:tcW w:w="1440"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газоснабжение</w:t>
            </w:r>
          </w:p>
        </w:tc>
        <w:tc>
          <w:tcPr>
            <w:tcW w:w="1485"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электроснабжение</w:t>
            </w:r>
          </w:p>
        </w:tc>
        <w:tc>
          <w:tcPr>
            <w:tcW w:w="1670" w:type="dxa"/>
            <w:shd w:val="clear" w:color="auto" w:fill="D9D9D9"/>
          </w:tcPr>
          <w:p w:rsidR="00761DAF" w:rsidRPr="00665E97" w:rsidRDefault="00761DAF" w:rsidP="00006646">
            <w:pPr>
              <w:jc w:val="center"/>
              <w:rPr>
                <w:b/>
                <w:bCs/>
                <w:i/>
                <w:iCs/>
                <w:spacing w:val="2"/>
                <w:sz w:val="20"/>
                <w:szCs w:val="20"/>
              </w:rPr>
            </w:pPr>
            <w:r w:rsidRPr="00665E97">
              <w:rPr>
                <w:b/>
                <w:bCs/>
                <w:i/>
                <w:iCs/>
                <w:spacing w:val="2"/>
                <w:sz w:val="20"/>
                <w:szCs w:val="20"/>
              </w:rPr>
              <w:t>Всего</w:t>
            </w:r>
          </w:p>
        </w:tc>
      </w:tr>
      <w:tr w:rsidR="00761DAF" w:rsidRPr="001741B4">
        <w:trPr>
          <w:jc w:val="center"/>
        </w:trPr>
        <w:tc>
          <w:tcPr>
            <w:tcW w:w="828" w:type="dxa"/>
            <w:vAlign w:val="center"/>
          </w:tcPr>
          <w:p w:rsidR="00761DAF" w:rsidRPr="00665E97" w:rsidRDefault="00761DAF" w:rsidP="00006646">
            <w:pPr>
              <w:jc w:val="center"/>
              <w:rPr>
                <w:spacing w:val="2"/>
                <w:sz w:val="20"/>
                <w:szCs w:val="20"/>
              </w:rPr>
            </w:pPr>
            <w:r w:rsidRPr="00665E97">
              <w:rPr>
                <w:spacing w:val="2"/>
                <w:sz w:val="20"/>
                <w:szCs w:val="20"/>
              </w:rPr>
              <w:t>201</w:t>
            </w:r>
            <w:r>
              <w:rPr>
                <w:spacing w:val="2"/>
                <w:sz w:val="20"/>
                <w:szCs w:val="20"/>
              </w:rPr>
              <w:t>6</w:t>
            </w:r>
          </w:p>
        </w:tc>
        <w:tc>
          <w:tcPr>
            <w:tcW w:w="1260" w:type="dxa"/>
          </w:tcPr>
          <w:p w:rsidR="00761DAF" w:rsidRPr="00665E97" w:rsidRDefault="00761DAF" w:rsidP="00006646">
            <w:pPr>
              <w:jc w:val="center"/>
              <w:rPr>
                <w:spacing w:val="2"/>
                <w:sz w:val="20"/>
                <w:szCs w:val="20"/>
              </w:rPr>
            </w:pPr>
            <w:r w:rsidRPr="00665E97">
              <w:rPr>
                <w:spacing w:val="2"/>
                <w:sz w:val="20"/>
                <w:szCs w:val="20"/>
              </w:rPr>
              <w:t>Январь</w:t>
            </w:r>
          </w:p>
        </w:tc>
        <w:tc>
          <w:tcPr>
            <w:tcW w:w="1260" w:type="dxa"/>
            <w:vAlign w:val="center"/>
          </w:tcPr>
          <w:p w:rsidR="00761DAF" w:rsidRPr="00665E97" w:rsidRDefault="00761DAF" w:rsidP="00006646">
            <w:pPr>
              <w:jc w:val="center"/>
              <w:rPr>
                <w:spacing w:val="2"/>
                <w:sz w:val="20"/>
                <w:szCs w:val="20"/>
              </w:rPr>
            </w:pPr>
            <w:r>
              <w:rPr>
                <w:spacing w:val="2"/>
                <w:sz w:val="20"/>
                <w:szCs w:val="20"/>
              </w:rPr>
              <w:t>6</w:t>
            </w:r>
          </w:p>
        </w:tc>
        <w:tc>
          <w:tcPr>
            <w:tcW w:w="1440" w:type="dxa"/>
            <w:vAlign w:val="center"/>
          </w:tcPr>
          <w:p w:rsidR="00761DAF" w:rsidRPr="00665E97" w:rsidRDefault="00761DAF" w:rsidP="00006646">
            <w:pPr>
              <w:jc w:val="center"/>
              <w:rPr>
                <w:spacing w:val="2"/>
                <w:sz w:val="20"/>
                <w:szCs w:val="20"/>
              </w:rPr>
            </w:pPr>
            <w:r>
              <w:rPr>
                <w:spacing w:val="2"/>
                <w:sz w:val="20"/>
                <w:szCs w:val="20"/>
              </w:rPr>
              <w:t>4</w:t>
            </w:r>
          </w:p>
        </w:tc>
        <w:tc>
          <w:tcPr>
            <w:tcW w:w="1440" w:type="dxa"/>
            <w:vAlign w:val="center"/>
          </w:tcPr>
          <w:p w:rsidR="00761DAF" w:rsidRPr="00665E97" w:rsidRDefault="00761DAF" w:rsidP="00006646">
            <w:pPr>
              <w:jc w:val="center"/>
              <w:rPr>
                <w:spacing w:val="2"/>
                <w:sz w:val="20"/>
                <w:szCs w:val="20"/>
              </w:rPr>
            </w:pPr>
            <w:r>
              <w:rPr>
                <w:spacing w:val="2"/>
                <w:sz w:val="20"/>
                <w:szCs w:val="20"/>
              </w:rPr>
              <w:t>0</w:t>
            </w:r>
          </w:p>
        </w:tc>
        <w:tc>
          <w:tcPr>
            <w:tcW w:w="1485" w:type="dxa"/>
            <w:vAlign w:val="center"/>
          </w:tcPr>
          <w:p w:rsidR="00761DAF" w:rsidRPr="00665E97" w:rsidRDefault="00761DAF" w:rsidP="00006646">
            <w:pPr>
              <w:jc w:val="center"/>
              <w:rPr>
                <w:spacing w:val="2"/>
                <w:sz w:val="20"/>
                <w:szCs w:val="20"/>
              </w:rPr>
            </w:pPr>
            <w:r>
              <w:rPr>
                <w:spacing w:val="2"/>
                <w:sz w:val="20"/>
                <w:szCs w:val="20"/>
              </w:rPr>
              <w:t>7</w:t>
            </w:r>
          </w:p>
        </w:tc>
        <w:tc>
          <w:tcPr>
            <w:tcW w:w="1670" w:type="dxa"/>
            <w:vAlign w:val="center"/>
          </w:tcPr>
          <w:p w:rsidR="00761DAF" w:rsidRPr="00665E97" w:rsidRDefault="00761DAF" w:rsidP="00006646">
            <w:pPr>
              <w:jc w:val="center"/>
              <w:rPr>
                <w:spacing w:val="2"/>
                <w:sz w:val="20"/>
                <w:szCs w:val="20"/>
              </w:rPr>
            </w:pPr>
            <w:r>
              <w:rPr>
                <w:spacing w:val="2"/>
                <w:sz w:val="20"/>
                <w:szCs w:val="20"/>
              </w:rPr>
              <w:t>17</w:t>
            </w:r>
          </w:p>
        </w:tc>
      </w:tr>
      <w:tr w:rsidR="00761DAF" w:rsidRPr="00BC5EA0">
        <w:trPr>
          <w:trHeight w:val="341"/>
          <w:jc w:val="center"/>
        </w:trPr>
        <w:tc>
          <w:tcPr>
            <w:tcW w:w="2088" w:type="dxa"/>
            <w:gridSpan w:val="2"/>
            <w:shd w:val="clear" w:color="auto" w:fill="C0C0C0"/>
            <w:vAlign w:val="bottom"/>
          </w:tcPr>
          <w:p w:rsidR="00761DAF" w:rsidRPr="00BC5EA0" w:rsidRDefault="00761DAF" w:rsidP="00006646">
            <w:pPr>
              <w:jc w:val="right"/>
              <w:rPr>
                <w:b/>
                <w:bCs/>
                <w:spacing w:val="2"/>
                <w:sz w:val="20"/>
                <w:szCs w:val="20"/>
              </w:rPr>
            </w:pPr>
            <w:r w:rsidRPr="00BC5EA0">
              <w:rPr>
                <w:b/>
                <w:bCs/>
                <w:spacing w:val="2"/>
                <w:sz w:val="20"/>
                <w:szCs w:val="20"/>
              </w:rPr>
              <w:t>Всего:</w:t>
            </w:r>
          </w:p>
        </w:tc>
        <w:tc>
          <w:tcPr>
            <w:tcW w:w="1260" w:type="dxa"/>
            <w:shd w:val="clear" w:color="auto" w:fill="C0C0C0"/>
            <w:vAlign w:val="center"/>
          </w:tcPr>
          <w:p w:rsidR="00761DAF" w:rsidRPr="00C0099E" w:rsidRDefault="00761DAF" w:rsidP="00006646">
            <w:pPr>
              <w:jc w:val="center"/>
              <w:rPr>
                <w:b/>
                <w:bCs/>
                <w:spacing w:val="2"/>
                <w:sz w:val="20"/>
                <w:szCs w:val="20"/>
              </w:rPr>
            </w:pPr>
            <w:r>
              <w:rPr>
                <w:b/>
                <w:bCs/>
                <w:spacing w:val="2"/>
                <w:sz w:val="20"/>
                <w:szCs w:val="20"/>
              </w:rPr>
              <w:t>6</w:t>
            </w:r>
          </w:p>
        </w:tc>
        <w:tc>
          <w:tcPr>
            <w:tcW w:w="1440" w:type="dxa"/>
            <w:shd w:val="clear" w:color="auto" w:fill="C0C0C0"/>
            <w:vAlign w:val="center"/>
          </w:tcPr>
          <w:p w:rsidR="00761DAF" w:rsidRPr="00C0099E" w:rsidRDefault="00761DAF" w:rsidP="00006646">
            <w:pPr>
              <w:jc w:val="center"/>
              <w:rPr>
                <w:b/>
                <w:bCs/>
                <w:spacing w:val="2"/>
                <w:sz w:val="20"/>
                <w:szCs w:val="20"/>
              </w:rPr>
            </w:pPr>
            <w:r>
              <w:rPr>
                <w:b/>
                <w:bCs/>
                <w:spacing w:val="2"/>
                <w:sz w:val="20"/>
                <w:szCs w:val="20"/>
              </w:rPr>
              <w:t>4</w:t>
            </w:r>
          </w:p>
        </w:tc>
        <w:tc>
          <w:tcPr>
            <w:tcW w:w="1440" w:type="dxa"/>
            <w:shd w:val="clear" w:color="auto" w:fill="C0C0C0"/>
            <w:vAlign w:val="center"/>
          </w:tcPr>
          <w:p w:rsidR="00761DAF" w:rsidRPr="00C0099E" w:rsidRDefault="00761DAF" w:rsidP="00006646">
            <w:pPr>
              <w:jc w:val="center"/>
              <w:rPr>
                <w:b/>
                <w:bCs/>
                <w:spacing w:val="2"/>
                <w:sz w:val="20"/>
                <w:szCs w:val="20"/>
              </w:rPr>
            </w:pPr>
            <w:r>
              <w:rPr>
                <w:b/>
                <w:bCs/>
                <w:spacing w:val="2"/>
                <w:sz w:val="20"/>
                <w:szCs w:val="20"/>
              </w:rPr>
              <w:t>0</w:t>
            </w:r>
          </w:p>
        </w:tc>
        <w:tc>
          <w:tcPr>
            <w:tcW w:w="1485" w:type="dxa"/>
            <w:shd w:val="clear" w:color="auto" w:fill="C0C0C0"/>
            <w:vAlign w:val="center"/>
          </w:tcPr>
          <w:p w:rsidR="00761DAF" w:rsidRPr="00C0099E" w:rsidRDefault="00761DAF" w:rsidP="00006646">
            <w:pPr>
              <w:jc w:val="center"/>
              <w:rPr>
                <w:b/>
                <w:bCs/>
                <w:spacing w:val="2"/>
                <w:sz w:val="20"/>
                <w:szCs w:val="20"/>
              </w:rPr>
            </w:pPr>
            <w:r>
              <w:rPr>
                <w:b/>
                <w:bCs/>
                <w:spacing w:val="2"/>
                <w:sz w:val="20"/>
                <w:szCs w:val="20"/>
              </w:rPr>
              <w:t>7</w:t>
            </w:r>
          </w:p>
        </w:tc>
        <w:tc>
          <w:tcPr>
            <w:tcW w:w="1670" w:type="dxa"/>
            <w:shd w:val="clear" w:color="auto" w:fill="C0C0C0"/>
            <w:vAlign w:val="center"/>
          </w:tcPr>
          <w:p w:rsidR="00761DAF" w:rsidRPr="00C0099E" w:rsidRDefault="00761DAF" w:rsidP="00006646">
            <w:pPr>
              <w:jc w:val="center"/>
              <w:rPr>
                <w:b/>
                <w:bCs/>
                <w:spacing w:val="2"/>
                <w:sz w:val="20"/>
                <w:szCs w:val="20"/>
              </w:rPr>
            </w:pPr>
            <w:r>
              <w:rPr>
                <w:b/>
                <w:bCs/>
                <w:spacing w:val="2"/>
                <w:sz w:val="20"/>
                <w:szCs w:val="20"/>
              </w:rPr>
              <w:t>17</w:t>
            </w:r>
          </w:p>
        </w:tc>
      </w:tr>
      <w:tr w:rsidR="00761DAF" w:rsidRPr="00BC5EA0">
        <w:trPr>
          <w:jc w:val="center"/>
        </w:trPr>
        <w:tc>
          <w:tcPr>
            <w:tcW w:w="828" w:type="dxa"/>
            <w:vAlign w:val="center"/>
          </w:tcPr>
          <w:p w:rsidR="00761DAF" w:rsidRPr="00BC5EA0" w:rsidRDefault="00761DAF" w:rsidP="00006646">
            <w:pPr>
              <w:jc w:val="center"/>
              <w:rPr>
                <w:spacing w:val="2"/>
                <w:sz w:val="20"/>
                <w:szCs w:val="20"/>
              </w:rPr>
            </w:pPr>
            <w:r w:rsidRPr="00BC5EA0">
              <w:rPr>
                <w:spacing w:val="2"/>
                <w:sz w:val="20"/>
                <w:szCs w:val="20"/>
              </w:rPr>
              <w:t>201</w:t>
            </w:r>
            <w:r>
              <w:rPr>
                <w:spacing w:val="2"/>
                <w:sz w:val="20"/>
                <w:szCs w:val="20"/>
              </w:rPr>
              <w:t>5</w:t>
            </w:r>
          </w:p>
        </w:tc>
        <w:tc>
          <w:tcPr>
            <w:tcW w:w="1260" w:type="dxa"/>
          </w:tcPr>
          <w:p w:rsidR="00761DAF" w:rsidRPr="00BC5EA0" w:rsidRDefault="00761DAF" w:rsidP="00006646">
            <w:pPr>
              <w:jc w:val="center"/>
              <w:rPr>
                <w:spacing w:val="2"/>
                <w:sz w:val="20"/>
                <w:szCs w:val="20"/>
              </w:rPr>
            </w:pPr>
            <w:r w:rsidRPr="00BC5EA0">
              <w:rPr>
                <w:spacing w:val="2"/>
                <w:sz w:val="20"/>
                <w:szCs w:val="20"/>
              </w:rPr>
              <w:t>Январь</w:t>
            </w:r>
          </w:p>
        </w:tc>
        <w:tc>
          <w:tcPr>
            <w:tcW w:w="1260" w:type="dxa"/>
            <w:vAlign w:val="center"/>
          </w:tcPr>
          <w:p w:rsidR="00761DAF" w:rsidRPr="00BC5EA0" w:rsidRDefault="00761DAF" w:rsidP="00006646">
            <w:pPr>
              <w:jc w:val="center"/>
              <w:rPr>
                <w:spacing w:val="2"/>
                <w:sz w:val="20"/>
                <w:szCs w:val="20"/>
              </w:rPr>
            </w:pPr>
            <w:r>
              <w:rPr>
                <w:spacing w:val="2"/>
                <w:sz w:val="20"/>
                <w:szCs w:val="20"/>
              </w:rPr>
              <w:t>8</w:t>
            </w:r>
          </w:p>
        </w:tc>
        <w:tc>
          <w:tcPr>
            <w:tcW w:w="1440" w:type="dxa"/>
            <w:vAlign w:val="center"/>
          </w:tcPr>
          <w:p w:rsidR="00761DAF" w:rsidRPr="00BC5EA0" w:rsidRDefault="00761DAF" w:rsidP="00006646">
            <w:pPr>
              <w:jc w:val="center"/>
              <w:rPr>
                <w:spacing w:val="2"/>
                <w:sz w:val="20"/>
                <w:szCs w:val="20"/>
              </w:rPr>
            </w:pPr>
            <w:r>
              <w:rPr>
                <w:spacing w:val="2"/>
                <w:sz w:val="20"/>
                <w:szCs w:val="20"/>
              </w:rPr>
              <w:t>7</w:t>
            </w:r>
          </w:p>
        </w:tc>
        <w:tc>
          <w:tcPr>
            <w:tcW w:w="1440" w:type="dxa"/>
            <w:vAlign w:val="center"/>
          </w:tcPr>
          <w:p w:rsidR="00761DAF" w:rsidRPr="00BC5EA0" w:rsidRDefault="00761DAF" w:rsidP="00006646">
            <w:pPr>
              <w:jc w:val="center"/>
              <w:rPr>
                <w:spacing w:val="2"/>
                <w:sz w:val="20"/>
                <w:szCs w:val="20"/>
              </w:rPr>
            </w:pPr>
            <w:r>
              <w:rPr>
                <w:spacing w:val="2"/>
                <w:sz w:val="20"/>
                <w:szCs w:val="20"/>
              </w:rPr>
              <w:t>0</w:t>
            </w:r>
          </w:p>
        </w:tc>
        <w:tc>
          <w:tcPr>
            <w:tcW w:w="1485" w:type="dxa"/>
            <w:vAlign w:val="center"/>
          </w:tcPr>
          <w:p w:rsidR="00761DAF" w:rsidRPr="00BC5EA0" w:rsidRDefault="00761DAF" w:rsidP="00006646">
            <w:pPr>
              <w:jc w:val="center"/>
              <w:rPr>
                <w:spacing w:val="2"/>
                <w:sz w:val="20"/>
                <w:szCs w:val="20"/>
              </w:rPr>
            </w:pPr>
            <w:r>
              <w:rPr>
                <w:spacing w:val="2"/>
                <w:sz w:val="20"/>
                <w:szCs w:val="20"/>
              </w:rPr>
              <w:t>5</w:t>
            </w:r>
          </w:p>
        </w:tc>
        <w:tc>
          <w:tcPr>
            <w:tcW w:w="1670" w:type="dxa"/>
            <w:vAlign w:val="center"/>
          </w:tcPr>
          <w:p w:rsidR="00761DAF" w:rsidRPr="00BC5EA0" w:rsidRDefault="00761DAF" w:rsidP="00006646">
            <w:pPr>
              <w:jc w:val="center"/>
              <w:rPr>
                <w:spacing w:val="2"/>
                <w:sz w:val="20"/>
                <w:szCs w:val="20"/>
              </w:rPr>
            </w:pPr>
            <w:r>
              <w:rPr>
                <w:spacing w:val="2"/>
                <w:sz w:val="20"/>
                <w:szCs w:val="20"/>
              </w:rPr>
              <w:t>20</w:t>
            </w:r>
          </w:p>
        </w:tc>
      </w:tr>
      <w:tr w:rsidR="00761DAF" w:rsidRPr="00BC5EA0">
        <w:trPr>
          <w:trHeight w:val="301"/>
          <w:jc w:val="center"/>
        </w:trPr>
        <w:tc>
          <w:tcPr>
            <w:tcW w:w="2088" w:type="dxa"/>
            <w:gridSpan w:val="2"/>
            <w:shd w:val="clear" w:color="auto" w:fill="D9D9D9"/>
            <w:vAlign w:val="bottom"/>
          </w:tcPr>
          <w:p w:rsidR="00761DAF" w:rsidRPr="00BC5EA0" w:rsidRDefault="00761DAF" w:rsidP="00006646">
            <w:pPr>
              <w:jc w:val="right"/>
              <w:rPr>
                <w:b/>
                <w:bCs/>
                <w:spacing w:val="2"/>
                <w:sz w:val="20"/>
                <w:szCs w:val="20"/>
              </w:rPr>
            </w:pPr>
            <w:r w:rsidRPr="00BC5EA0">
              <w:rPr>
                <w:b/>
                <w:bCs/>
                <w:spacing w:val="2"/>
                <w:sz w:val="20"/>
                <w:szCs w:val="20"/>
              </w:rPr>
              <w:t>Всего:</w:t>
            </w:r>
          </w:p>
        </w:tc>
        <w:tc>
          <w:tcPr>
            <w:tcW w:w="1260" w:type="dxa"/>
            <w:shd w:val="clear" w:color="auto" w:fill="D9D9D9"/>
            <w:vAlign w:val="center"/>
          </w:tcPr>
          <w:p w:rsidR="00761DAF" w:rsidRPr="00BC5EA0" w:rsidRDefault="00761DAF" w:rsidP="00006646">
            <w:pPr>
              <w:jc w:val="center"/>
              <w:rPr>
                <w:b/>
                <w:bCs/>
                <w:spacing w:val="2"/>
                <w:sz w:val="20"/>
                <w:szCs w:val="20"/>
              </w:rPr>
            </w:pPr>
            <w:r>
              <w:rPr>
                <w:b/>
                <w:bCs/>
                <w:spacing w:val="2"/>
                <w:sz w:val="20"/>
                <w:szCs w:val="20"/>
              </w:rPr>
              <w:t>8</w:t>
            </w:r>
          </w:p>
        </w:tc>
        <w:tc>
          <w:tcPr>
            <w:tcW w:w="1440" w:type="dxa"/>
            <w:shd w:val="clear" w:color="auto" w:fill="D9D9D9"/>
            <w:vAlign w:val="center"/>
          </w:tcPr>
          <w:p w:rsidR="00761DAF" w:rsidRPr="00BC5EA0" w:rsidRDefault="00761DAF" w:rsidP="00006646">
            <w:pPr>
              <w:jc w:val="center"/>
              <w:rPr>
                <w:b/>
                <w:bCs/>
                <w:spacing w:val="2"/>
                <w:sz w:val="20"/>
                <w:szCs w:val="20"/>
              </w:rPr>
            </w:pPr>
            <w:r>
              <w:rPr>
                <w:b/>
                <w:bCs/>
                <w:spacing w:val="2"/>
                <w:sz w:val="20"/>
                <w:szCs w:val="20"/>
              </w:rPr>
              <w:t>7</w:t>
            </w:r>
          </w:p>
        </w:tc>
        <w:tc>
          <w:tcPr>
            <w:tcW w:w="1440" w:type="dxa"/>
            <w:shd w:val="clear" w:color="auto" w:fill="D9D9D9"/>
            <w:vAlign w:val="center"/>
          </w:tcPr>
          <w:p w:rsidR="00761DAF" w:rsidRPr="00BC5EA0" w:rsidRDefault="00761DAF" w:rsidP="00006646">
            <w:pPr>
              <w:jc w:val="center"/>
              <w:rPr>
                <w:b/>
                <w:bCs/>
                <w:spacing w:val="2"/>
                <w:sz w:val="20"/>
                <w:szCs w:val="20"/>
              </w:rPr>
            </w:pPr>
            <w:r>
              <w:rPr>
                <w:b/>
                <w:bCs/>
                <w:spacing w:val="2"/>
                <w:sz w:val="20"/>
                <w:szCs w:val="20"/>
              </w:rPr>
              <w:t>0</w:t>
            </w:r>
          </w:p>
        </w:tc>
        <w:tc>
          <w:tcPr>
            <w:tcW w:w="1485" w:type="dxa"/>
            <w:shd w:val="clear" w:color="auto" w:fill="D9D9D9"/>
            <w:vAlign w:val="center"/>
          </w:tcPr>
          <w:p w:rsidR="00761DAF" w:rsidRPr="00BC5EA0" w:rsidRDefault="00761DAF" w:rsidP="00006646">
            <w:pPr>
              <w:jc w:val="center"/>
              <w:rPr>
                <w:b/>
                <w:bCs/>
                <w:spacing w:val="2"/>
                <w:sz w:val="20"/>
                <w:szCs w:val="20"/>
              </w:rPr>
            </w:pPr>
            <w:r>
              <w:rPr>
                <w:b/>
                <w:bCs/>
                <w:spacing w:val="2"/>
                <w:sz w:val="20"/>
                <w:szCs w:val="20"/>
              </w:rPr>
              <w:t>5</w:t>
            </w:r>
          </w:p>
        </w:tc>
        <w:tc>
          <w:tcPr>
            <w:tcW w:w="1670" w:type="dxa"/>
            <w:shd w:val="clear" w:color="auto" w:fill="D9D9D9"/>
            <w:vAlign w:val="center"/>
          </w:tcPr>
          <w:p w:rsidR="00761DAF" w:rsidRPr="00BC5EA0" w:rsidRDefault="00761DAF" w:rsidP="00006646">
            <w:pPr>
              <w:jc w:val="center"/>
              <w:rPr>
                <w:b/>
                <w:bCs/>
                <w:spacing w:val="2"/>
                <w:sz w:val="20"/>
                <w:szCs w:val="20"/>
              </w:rPr>
            </w:pPr>
            <w:r>
              <w:rPr>
                <w:b/>
                <w:bCs/>
                <w:spacing w:val="2"/>
                <w:sz w:val="20"/>
                <w:szCs w:val="20"/>
              </w:rPr>
              <w:t>20</w:t>
            </w:r>
          </w:p>
        </w:tc>
      </w:tr>
    </w:tbl>
    <w:p w:rsidR="009B4F95" w:rsidRDefault="009B4F95" w:rsidP="003A22F0">
      <w:pPr>
        <w:jc w:val="center"/>
        <w:rPr>
          <w:b/>
          <w:bCs/>
          <w:u w:val="single"/>
        </w:rPr>
      </w:pPr>
    </w:p>
    <w:p w:rsidR="00761DAF" w:rsidRPr="003C5275" w:rsidRDefault="00761DAF" w:rsidP="003A22F0">
      <w:pPr>
        <w:jc w:val="center"/>
        <w:rPr>
          <w:b/>
          <w:bCs/>
          <w:u w:val="single"/>
        </w:rPr>
      </w:pPr>
      <w:r w:rsidRPr="003C5275">
        <w:rPr>
          <w:b/>
          <w:bCs/>
          <w:u w:val="single"/>
        </w:rPr>
        <w:t xml:space="preserve">3 Обзор биолого-социальной обстановки </w:t>
      </w:r>
    </w:p>
    <w:p w:rsidR="00761DAF" w:rsidRPr="00A13ECF" w:rsidRDefault="00761DAF" w:rsidP="00F23102">
      <w:pPr>
        <w:ind w:firstLine="708"/>
        <w:jc w:val="both"/>
        <w:rPr>
          <w:highlight w:val="yellow"/>
        </w:rPr>
      </w:pPr>
    </w:p>
    <w:p w:rsidR="00761DAF" w:rsidRPr="00B45B84" w:rsidRDefault="00761DAF" w:rsidP="001C266C">
      <w:pPr>
        <w:ind w:firstLine="720"/>
        <w:jc w:val="both"/>
      </w:pPr>
      <w:r w:rsidRPr="00B45B84">
        <w:t>В январе 2016 года чрезвычайных ситуаций биолого-социального характера на территории Свердловской области зарегистрировано не было.</w:t>
      </w:r>
    </w:p>
    <w:p w:rsidR="00761DAF" w:rsidRDefault="00761DAF" w:rsidP="001C266C">
      <w:pPr>
        <w:ind w:firstLine="720"/>
        <w:jc w:val="both"/>
        <w:rPr>
          <w:color w:val="000000"/>
        </w:rPr>
      </w:pPr>
      <w:r>
        <w:t>В январе начался сезонный подъем заболеваемости ОРВИ и гриппом</w:t>
      </w:r>
      <w:r w:rsidRPr="0083591F">
        <w:t>.</w:t>
      </w:r>
      <w:r>
        <w:t xml:space="preserve"> В первой половине месяца уровень заболеваемости населения находился ниже эпидемического порога, начиная с третьей декады января, показатель заболеваемости превысил </w:t>
      </w:r>
      <w:proofErr w:type="spellStart"/>
      <w:r>
        <w:t>эпидпорог</w:t>
      </w:r>
      <w:proofErr w:type="spellEnd"/>
      <w:r>
        <w:t xml:space="preserve"> по совокупному населению области более</w:t>
      </w:r>
      <w:proofErr w:type="gramStart"/>
      <w:r>
        <w:t>,</w:t>
      </w:r>
      <w:proofErr w:type="gramEnd"/>
      <w:r>
        <w:t xml:space="preserve"> чем на 100%.</w:t>
      </w:r>
      <w:r w:rsidRPr="00A93D78">
        <w:t xml:space="preserve"> </w:t>
      </w:r>
      <w:r w:rsidRPr="008B506B">
        <w:t xml:space="preserve">Эпидемический порог среди всего населения </w:t>
      </w:r>
      <w:r>
        <w:t xml:space="preserve"> был </w:t>
      </w:r>
      <w:r w:rsidRPr="008B506B">
        <w:t>превышен на 20%</w:t>
      </w:r>
      <w:r>
        <w:t xml:space="preserve"> и </w:t>
      </w:r>
      <w:r w:rsidRPr="008B506B">
        <w:t>более в 47</w:t>
      </w:r>
      <w:r>
        <w:t>-ми</w:t>
      </w:r>
      <w:r w:rsidRPr="008B506B">
        <w:t xml:space="preserve"> </w:t>
      </w:r>
      <w:r>
        <w:t xml:space="preserve">муниципальных образованиях, расположенных на территории  </w:t>
      </w:r>
      <w:r w:rsidRPr="007500F5">
        <w:t>Свердловской</w:t>
      </w:r>
      <w:r w:rsidRPr="008B506B">
        <w:t xml:space="preserve"> области</w:t>
      </w:r>
      <w:r w:rsidRPr="008B506B">
        <w:rPr>
          <w:color w:val="000000"/>
        </w:rPr>
        <w:t>.</w:t>
      </w:r>
    </w:p>
    <w:p w:rsidR="00761DAF" w:rsidRDefault="00761DAF" w:rsidP="001C266C">
      <w:pPr>
        <w:ind w:firstLine="720"/>
        <w:jc w:val="both"/>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350"/>
        <w:gridCol w:w="2330"/>
        <w:gridCol w:w="2988"/>
      </w:tblGrid>
      <w:tr w:rsidR="00761DAF">
        <w:tc>
          <w:tcPr>
            <w:tcW w:w="2520" w:type="dxa"/>
          </w:tcPr>
          <w:p w:rsidR="00761DAF" w:rsidRPr="007E374D" w:rsidRDefault="00761DAF" w:rsidP="00EA2920">
            <w:pPr>
              <w:jc w:val="center"/>
              <w:rPr>
                <w:b/>
                <w:bCs/>
                <w:sz w:val="20"/>
                <w:szCs w:val="20"/>
              </w:rPr>
            </w:pPr>
            <w:r w:rsidRPr="007E374D">
              <w:rPr>
                <w:b/>
                <w:bCs/>
                <w:sz w:val="20"/>
                <w:szCs w:val="20"/>
              </w:rPr>
              <w:t>Период</w:t>
            </w:r>
          </w:p>
        </w:tc>
        <w:tc>
          <w:tcPr>
            <w:tcW w:w="2350" w:type="dxa"/>
          </w:tcPr>
          <w:p w:rsidR="00761DAF" w:rsidRPr="007E374D" w:rsidRDefault="00761DAF" w:rsidP="00EA2920">
            <w:pPr>
              <w:jc w:val="center"/>
              <w:rPr>
                <w:b/>
                <w:bCs/>
                <w:sz w:val="20"/>
                <w:szCs w:val="20"/>
              </w:rPr>
            </w:pPr>
            <w:r w:rsidRPr="007E374D">
              <w:rPr>
                <w:b/>
                <w:bCs/>
                <w:sz w:val="20"/>
                <w:szCs w:val="20"/>
              </w:rPr>
              <w:t>Количество заболевших, тыс.</w:t>
            </w:r>
            <w:r>
              <w:rPr>
                <w:b/>
                <w:bCs/>
                <w:sz w:val="20"/>
                <w:szCs w:val="20"/>
              </w:rPr>
              <w:t xml:space="preserve"> </w:t>
            </w:r>
            <w:r w:rsidRPr="007E374D">
              <w:rPr>
                <w:b/>
                <w:bCs/>
                <w:sz w:val="20"/>
                <w:szCs w:val="20"/>
              </w:rPr>
              <w:t>чел</w:t>
            </w:r>
          </w:p>
        </w:tc>
        <w:tc>
          <w:tcPr>
            <w:tcW w:w="2330" w:type="dxa"/>
          </w:tcPr>
          <w:p w:rsidR="00761DAF" w:rsidRPr="007E374D" w:rsidRDefault="00761DAF" w:rsidP="00EA2920">
            <w:pPr>
              <w:jc w:val="center"/>
              <w:rPr>
                <w:b/>
                <w:bCs/>
                <w:sz w:val="20"/>
                <w:szCs w:val="20"/>
              </w:rPr>
            </w:pPr>
            <w:r w:rsidRPr="007E374D">
              <w:rPr>
                <w:b/>
                <w:bCs/>
                <w:sz w:val="20"/>
                <w:szCs w:val="20"/>
              </w:rPr>
              <w:t>Показатель заболеваемости</w:t>
            </w:r>
          </w:p>
        </w:tc>
        <w:tc>
          <w:tcPr>
            <w:tcW w:w="2988" w:type="dxa"/>
          </w:tcPr>
          <w:p w:rsidR="00761DAF" w:rsidRPr="007E374D" w:rsidRDefault="00761DAF" w:rsidP="00EA2920">
            <w:pPr>
              <w:jc w:val="center"/>
              <w:rPr>
                <w:b/>
                <w:bCs/>
                <w:sz w:val="20"/>
                <w:szCs w:val="20"/>
              </w:rPr>
            </w:pPr>
            <w:r>
              <w:rPr>
                <w:b/>
                <w:bCs/>
                <w:sz w:val="20"/>
                <w:szCs w:val="20"/>
              </w:rPr>
              <w:t>У</w:t>
            </w:r>
            <w:r w:rsidRPr="001D2E01">
              <w:rPr>
                <w:b/>
                <w:bCs/>
                <w:sz w:val="20"/>
                <w:szCs w:val="20"/>
              </w:rPr>
              <w:t xml:space="preserve">ровень заболеваемости относительно </w:t>
            </w:r>
            <w:proofErr w:type="spellStart"/>
            <w:r w:rsidRPr="001D2E01">
              <w:rPr>
                <w:b/>
                <w:bCs/>
                <w:sz w:val="20"/>
                <w:szCs w:val="20"/>
              </w:rPr>
              <w:t>эпидпорога</w:t>
            </w:r>
            <w:proofErr w:type="spellEnd"/>
          </w:p>
        </w:tc>
      </w:tr>
      <w:tr w:rsidR="00761DAF">
        <w:tc>
          <w:tcPr>
            <w:tcW w:w="2520" w:type="dxa"/>
          </w:tcPr>
          <w:p w:rsidR="00761DAF" w:rsidRPr="007E374D" w:rsidRDefault="00761DAF" w:rsidP="00EA2920">
            <w:pPr>
              <w:jc w:val="center"/>
            </w:pPr>
            <w:r w:rsidRPr="007E374D">
              <w:rPr>
                <w:sz w:val="22"/>
                <w:szCs w:val="22"/>
              </w:rPr>
              <w:t>0</w:t>
            </w:r>
            <w:r>
              <w:rPr>
                <w:sz w:val="22"/>
                <w:szCs w:val="22"/>
              </w:rPr>
              <w:t>4</w:t>
            </w:r>
            <w:r w:rsidRPr="007E374D">
              <w:rPr>
                <w:sz w:val="22"/>
                <w:szCs w:val="22"/>
              </w:rPr>
              <w:t>.0</w:t>
            </w:r>
            <w:r>
              <w:rPr>
                <w:sz w:val="22"/>
                <w:szCs w:val="22"/>
              </w:rPr>
              <w:t>1</w:t>
            </w:r>
            <w:r w:rsidRPr="007E374D">
              <w:rPr>
                <w:sz w:val="22"/>
                <w:szCs w:val="22"/>
              </w:rPr>
              <w:t>.-</w:t>
            </w:r>
            <w:r>
              <w:rPr>
                <w:sz w:val="22"/>
                <w:szCs w:val="22"/>
              </w:rPr>
              <w:t>10</w:t>
            </w:r>
            <w:r w:rsidRPr="007E374D">
              <w:rPr>
                <w:sz w:val="22"/>
                <w:szCs w:val="22"/>
              </w:rPr>
              <w:t>.0</w:t>
            </w:r>
            <w:r>
              <w:rPr>
                <w:sz w:val="22"/>
                <w:szCs w:val="22"/>
              </w:rPr>
              <w:t>1</w:t>
            </w:r>
            <w:r w:rsidRPr="007E374D">
              <w:rPr>
                <w:sz w:val="22"/>
                <w:szCs w:val="22"/>
              </w:rPr>
              <w:t>.201</w:t>
            </w:r>
            <w:r>
              <w:rPr>
                <w:sz w:val="22"/>
                <w:szCs w:val="22"/>
              </w:rPr>
              <w:t>6</w:t>
            </w:r>
          </w:p>
        </w:tc>
        <w:tc>
          <w:tcPr>
            <w:tcW w:w="2350" w:type="dxa"/>
          </w:tcPr>
          <w:p w:rsidR="00761DAF" w:rsidRPr="007E374D" w:rsidRDefault="00761DAF" w:rsidP="00EA2920">
            <w:pPr>
              <w:jc w:val="center"/>
            </w:pPr>
            <w:r>
              <w:rPr>
                <w:sz w:val="22"/>
                <w:szCs w:val="22"/>
              </w:rPr>
              <w:t>7,6</w:t>
            </w:r>
          </w:p>
        </w:tc>
        <w:tc>
          <w:tcPr>
            <w:tcW w:w="2330" w:type="dxa"/>
          </w:tcPr>
          <w:p w:rsidR="00761DAF" w:rsidRPr="007E374D" w:rsidRDefault="00761DAF" w:rsidP="00EA2920">
            <w:pPr>
              <w:jc w:val="center"/>
            </w:pPr>
            <w:r>
              <w:rPr>
                <w:sz w:val="22"/>
                <w:szCs w:val="22"/>
              </w:rPr>
              <w:t>18,5</w:t>
            </w:r>
            <w:r w:rsidRPr="007E374D">
              <w:rPr>
                <w:sz w:val="22"/>
                <w:szCs w:val="22"/>
              </w:rPr>
              <w:t xml:space="preserve"> на 10 тыс</w:t>
            </w:r>
            <w:proofErr w:type="gramStart"/>
            <w:r w:rsidRPr="007E374D">
              <w:rPr>
                <w:sz w:val="22"/>
                <w:szCs w:val="22"/>
              </w:rPr>
              <w:t>.н</w:t>
            </w:r>
            <w:proofErr w:type="gramEnd"/>
            <w:r w:rsidRPr="007E374D">
              <w:rPr>
                <w:sz w:val="22"/>
                <w:szCs w:val="22"/>
              </w:rPr>
              <w:t>аселения</w:t>
            </w:r>
          </w:p>
        </w:tc>
        <w:tc>
          <w:tcPr>
            <w:tcW w:w="2988" w:type="dxa"/>
          </w:tcPr>
          <w:p w:rsidR="00761DAF" w:rsidRPr="00C834DB" w:rsidRDefault="00761DAF" w:rsidP="00C834DB">
            <w:pPr>
              <w:jc w:val="center"/>
            </w:pPr>
            <w:r w:rsidRPr="00C834DB">
              <w:rPr>
                <w:sz w:val="22"/>
                <w:szCs w:val="22"/>
              </w:rPr>
              <w:t>ниже на 70,1%</w:t>
            </w:r>
          </w:p>
        </w:tc>
      </w:tr>
      <w:tr w:rsidR="00761DAF">
        <w:tc>
          <w:tcPr>
            <w:tcW w:w="2520" w:type="dxa"/>
          </w:tcPr>
          <w:p w:rsidR="00761DAF" w:rsidRPr="007E374D" w:rsidRDefault="00761DAF" w:rsidP="00EA2920">
            <w:pPr>
              <w:jc w:val="center"/>
            </w:pPr>
            <w:r>
              <w:rPr>
                <w:sz w:val="22"/>
                <w:szCs w:val="22"/>
              </w:rPr>
              <w:t>11</w:t>
            </w:r>
            <w:r w:rsidRPr="007E374D">
              <w:rPr>
                <w:sz w:val="22"/>
                <w:szCs w:val="22"/>
              </w:rPr>
              <w:t>.0</w:t>
            </w:r>
            <w:r>
              <w:rPr>
                <w:sz w:val="22"/>
                <w:szCs w:val="22"/>
              </w:rPr>
              <w:t>1</w:t>
            </w:r>
            <w:r w:rsidRPr="007E374D">
              <w:rPr>
                <w:sz w:val="22"/>
                <w:szCs w:val="22"/>
              </w:rPr>
              <w:t>.-</w:t>
            </w:r>
            <w:r>
              <w:rPr>
                <w:sz w:val="22"/>
                <w:szCs w:val="22"/>
              </w:rPr>
              <w:t>17</w:t>
            </w:r>
            <w:r w:rsidRPr="007E374D">
              <w:rPr>
                <w:sz w:val="22"/>
                <w:szCs w:val="22"/>
              </w:rPr>
              <w:t>.0</w:t>
            </w:r>
            <w:r>
              <w:rPr>
                <w:sz w:val="22"/>
                <w:szCs w:val="22"/>
              </w:rPr>
              <w:t>1</w:t>
            </w:r>
            <w:r w:rsidRPr="007E374D">
              <w:rPr>
                <w:sz w:val="22"/>
                <w:szCs w:val="22"/>
              </w:rPr>
              <w:t>.201</w:t>
            </w:r>
            <w:r>
              <w:rPr>
                <w:sz w:val="22"/>
                <w:szCs w:val="22"/>
              </w:rPr>
              <w:t>6</w:t>
            </w:r>
          </w:p>
        </w:tc>
        <w:tc>
          <w:tcPr>
            <w:tcW w:w="2350" w:type="dxa"/>
          </w:tcPr>
          <w:p w:rsidR="00761DAF" w:rsidRPr="007E374D" w:rsidRDefault="00761DAF" w:rsidP="00EA2920">
            <w:pPr>
              <w:jc w:val="center"/>
            </w:pPr>
            <w:r>
              <w:rPr>
                <w:sz w:val="22"/>
                <w:szCs w:val="22"/>
              </w:rPr>
              <w:t>21,6</w:t>
            </w:r>
          </w:p>
        </w:tc>
        <w:tc>
          <w:tcPr>
            <w:tcW w:w="2330" w:type="dxa"/>
          </w:tcPr>
          <w:p w:rsidR="00761DAF" w:rsidRPr="007E374D" w:rsidRDefault="00761DAF" w:rsidP="00EA2920">
            <w:pPr>
              <w:jc w:val="center"/>
            </w:pPr>
            <w:r>
              <w:rPr>
                <w:sz w:val="22"/>
                <w:szCs w:val="22"/>
              </w:rPr>
              <w:t>52,9</w:t>
            </w:r>
            <w:r w:rsidRPr="007E374D">
              <w:rPr>
                <w:sz w:val="22"/>
                <w:szCs w:val="22"/>
              </w:rPr>
              <w:t xml:space="preserve">  на 10 тыс</w:t>
            </w:r>
            <w:proofErr w:type="gramStart"/>
            <w:r w:rsidRPr="007E374D">
              <w:rPr>
                <w:sz w:val="22"/>
                <w:szCs w:val="22"/>
              </w:rPr>
              <w:t>.н</w:t>
            </w:r>
            <w:proofErr w:type="gramEnd"/>
            <w:r w:rsidRPr="007E374D">
              <w:rPr>
                <w:sz w:val="22"/>
                <w:szCs w:val="22"/>
              </w:rPr>
              <w:t>аселения</w:t>
            </w:r>
          </w:p>
        </w:tc>
        <w:tc>
          <w:tcPr>
            <w:tcW w:w="2988" w:type="dxa"/>
          </w:tcPr>
          <w:p w:rsidR="00761DAF" w:rsidRPr="00C834DB" w:rsidRDefault="00761DAF" w:rsidP="00C834DB">
            <w:pPr>
              <w:jc w:val="center"/>
            </w:pPr>
            <w:r w:rsidRPr="00C834DB">
              <w:rPr>
                <w:sz w:val="22"/>
                <w:szCs w:val="22"/>
              </w:rPr>
              <w:t>ниже на 14,5%</w:t>
            </w:r>
          </w:p>
        </w:tc>
      </w:tr>
      <w:tr w:rsidR="00761DAF">
        <w:tc>
          <w:tcPr>
            <w:tcW w:w="2520" w:type="dxa"/>
          </w:tcPr>
          <w:p w:rsidR="00761DAF" w:rsidRDefault="00761DAF" w:rsidP="00EA2920">
            <w:pPr>
              <w:jc w:val="center"/>
            </w:pPr>
            <w:r>
              <w:rPr>
                <w:sz w:val="22"/>
                <w:szCs w:val="22"/>
              </w:rPr>
              <w:t>18.01.-24.01.2016</w:t>
            </w:r>
          </w:p>
        </w:tc>
        <w:tc>
          <w:tcPr>
            <w:tcW w:w="2350" w:type="dxa"/>
          </w:tcPr>
          <w:p w:rsidR="00761DAF" w:rsidRDefault="00761DAF" w:rsidP="00EA2920">
            <w:pPr>
              <w:jc w:val="center"/>
            </w:pPr>
            <w:r>
              <w:rPr>
                <w:sz w:val="22"/>
                <w:szCs w:val="22"/>
              </w:rPr>
              <w:t>34,3</w:t>
            </w:r>
          </w:p>
        </w:tc>
        <w:tc>
          <w:tcPr>
            <w:tcW w:w="2330" w:type="dxa"/>
          </w:tcPr>
          <w:p w:rsidR="00761DAF" w:rsidRDefault="00761DAF" w:rsidP="00EA2920">
            <w:pPr>
              <w:jc w:val="center"/>
            </w:pPr>
            <w:r>
              <w:rPr>
                <w:sz w:val="22"/>
                <w:szCs w:val="22"/>
              </w:rPr>
              <w:t xml:space="preserve">84,0 </w:t>
            </w:r>
            <w:r w:rsidRPr="007E374D">
              <w:rPr>
                <w:sz w:val="22"/>
                <w:szCs w:val="22"/>
              </w:rPr>
              <w:t>на 10 тыс</w:t>
            </w:r>
            <w:proofErr w:type="gramStart"/>
            <w:r w:rsidRPr="007E374D">
              <w:rPr>
                <w:sz w:val="22"/>
                <w:szCs w:val="22"/>
              </w:rPr>
              <w:t>.н</w:t>
            </w:r>
            <w:proofErr w:type="gramEnd"/>
            <w:r w:rsidRPr="007E374D">
              <w:rPr>
                <w:sz w:val="22"/>
                <w:szCs w:val="22"/>
              </w:rPr>
              <w:t>аселения</w:t>
            </w:r>
          </w:p>
        </w:tc>
        <w:tc>
          <w:tcPr>
            <w:tcW w:w="2988" w:type="dxa"/>
          </w:tcPr>
          <w:p w:rsidR="00761DAF" w:rsidRPr="00C834DB" w:rsidRDefault="00761DAF" w:rsidP="00C834DB">
            <w:pPr>
              <w:jc w:val="center"/>
            </w:pPr>
            <w:r w:rsidRPr="00C834DB">
              <w:rPr>
                <w:sz w:val="22"/>
                <w:szCs w:val="22"/>
              </w:rPr>
              <w:t>выше  на 8,3%</w:t>
            </w:r>
          </w:p>
        </w:tc>
      </w:tr>
      <w:tr w:rsidR="00761DAF">
        <w:tc>
          <w:tcPr>
            <w:tcW w:w="2520" w:type="dxa"/>
          </w:tcPr>
          <w:p w:rsidR="00761DAF" w:rsidRDefault="00761DAF" w:rsidP="00EA2920">
            <w:pPr>
              <w:jc w:val="center"/>
            </w:pPr>
            <w:r>
              <w:rPr>
                <w:sz w:val="22"/>
                <w:szCs w:val="22"/>
              </w:rPr>
              <w:t>25.01.-31.01.2016</w:t>
            </w:r>
          </w:p>
        </w:tc>
        <w:tc>
          <w:tcPr>
            <w:tcW w:w="2350" w:type="dxa"/>
          </w:tcPr>
          <w:p w:rsidR="00761DAF" w:rsidRPr="008B506B" w:rsidRDefault="00761DAF" w:rsidP="00EA2920">
            <w:pPr>
              <w:jc w:val="center"/>
            </w:pPr>
            <w:r w:rsidRPr="008B506B">
              <w:t>60,9</w:t>
            </w:r>
          </w:p>
        </w:tc>
        <w:tc>
          <w:tcPr>
            <w:tcW w:w="2330" w:type="dxa"/>
          </w:tcPr>
          <w:p w:rsidR="00761DAF" w:rsidRDefault="00761DAF" w:rsidP="00EA2920">
            <w:pPr>
              <w:jc w:val="center"/>
            </w:pPr>
            <w:r>
              <w:rPr>
                <w:sz w:val="22"/>
                <w:szCs w:val="22"/>
              </w:rPr>
              <w:t xml:space="preserve">149,3 </w:t>
            </w:r>
            <w:r w:rsidRPr="007E374D">
              <w:rPr>
                <w:sz w:val="22"/>
                <w:szCs w:val="22"/>
              </w:rPr>
              <w:t>на 10 тыс</w:t>
            </w:r>
            <w:proofErr w:type="gramStart"/>
            <w:r w:rsidRPr="007E374D">
              <w:rPr>
                <w:sz w:val="22"/>
                <w:szCs w:val="22"/>
              </w:rPr>
              <w:t>.н</w:t>
            </w:r>
            <w:proofErr w:type="gramEnd"/>
            <w:r w:rsidRPr="007E374D">
              <w:rPr>
                <w:sz w:val="22"/>
                <w:szCs w:val="22"/>
              </w:rPr>
              <w:t>аселения</w:t>
            </w:r>
          </w:p>
        </w:tc>
        <w:tc>
          <w:tcPr>
            <w:tcW w:w="2988" w:type="dxa"/>
          </w:tcPr>
          <w:p w:rsidR="00761DAF" w:rsidRPr="00C834DB" w:rsidRDefault="00761DAF" w:rsidP="00C834DB">
            <w:pPr>
              <w:jc w:val="center"/>
            </w:pPr>
            <w:r w:rsidRPr="00C834DB">
              <w:rPr>
                <w:sz w:val="22"/>
                <w:szCs w:val="22"/>
              </w:rPr>
              <w:t>выше на 113,3%</w:t>
            </w:r>
          </w:p>
        </w:tc>
      </w:tr>
    </w:tbl>
    <w:p w:rsidR="00761DAF" w:rsidRDefault="00761DAF" w:rsidP="001C266C">
      <w:pPr>
        <w:ind w:firstLine="720"/>
        <w:jc w:val="both"/>
      </w:pPr>
    </w:p>
    <w:p w:rsidR="00761DAF" w:rsidRDefault="00761DAF" w:rsidP="001C266C">
      <w:pPr>
        <w:ind w:firstLine="720"/>
        <w:jc w:val="both"/>
      </w:pPr>
      <w:r w:rsidRPr="008B506B">
        <w:t>По данным мониторинга по состоянию на 29.01.</w:t>
      </w:r>
      <w:r>
        <w:t>20</w:t>
      </w:r>
      <w:r w:rsidRPr="008B506B">
        <w:t>16 г. частично приостановлен образовательный процесс в 135 школах - закрыто 328 классов, в 283 ДОУ</w:t>
      </w:r>
      <w:r>
        <w:t xml:space="preserve"> -</w:t>
      </w:r>
      <w:r w:rsidRPr="008B506B">
        <w:t xml:space="preserve"> 404 группы, в 1 школе-интернате</w:t>
      </w:r>
      <w:r>
        <w:t xml:space="preserve"> - 1 класс.</w:t>
      </w:r>
      <w:r w:rsidRPr="008B506B">
        <w:t xml:space="preserve"> </w:t>
      </w:r>
      <w:r>
        <w:t>П</w:t>
      </w:r>
      <w:r w:rsidRPr="008B506B">
        <w:t>олностью приостановлен образовательный процесс в 8</w:t>
      </w:r>
      <w:r>
        <w:t>-ми</w:t>
      </w:r>
      <w:r w:rsidRPr="008B506B">
        <w:t xml:space="preserve"> школах (0,7% от общего количества), 19 ДОУ (1,1% от общего количества), 1 школе-интернате, 1 ПТУ. </w:t>
      </w:r>
    </w:p>
    <w:p w:rsidR="00761DAF" w:rsidRDefault="00761DAF" w:rsidP="001C266C">
      <w:pPr>
        <w:ind w:firstLine="720"/>
        <w:jc w:val="both"/>
      </w:pPr>
      <w:proofErr w:type="gramStart"/>
      <w:r w:rsidRPr="008B506B">
        <w:t>По состоянию на 01.02.</w:t>
      </w:r>
      <w:r>
        <w:t>2016 г. в 4-х</w:t>
      </w:r>
      <w:r w:rsidRPr="008B506B">
        <w:t xml:space="preserve"> муниципалитетах области</w:t>
      </w:r>
      <w:r>
        <w:t xml:space="preserve"> (</w:t>
      </w:r>
      <w:r w:rsidRPr="008B506B">
        <w:t xml:space="preserve">МО </w:t>
      </w:r>
      <w:r>
        <w:t>«</w:t>
      </w:r>
      <w:r w:rsidRPr="008B506B">
        <w:t>г</w:t>
      </w:r>
      <w:r>
        <w:t>ород</w:t>
      </w:r>
      <w:r w:rsidRPr="008B506B">
        <w:t xml:space="preserve"> Екатеринбург</w:t>
      </w:r>
      <w:r>
        <w:t>»</w:t>
      </w:r>
      <w:r w:rsidRPr="008B506B">
        <w:t xml:space="preserve">, </w:t>
      </w:r>
      <w:r>
        <w:t xml:space="preserve">Березовский ГО, </w:t>
      </w:r>
      <w:proofErr w:type="spellStart"/>
      <w:r>
        <w:t>Алапаевское</w:t>
      </w:r>
      <w:proofErr w:type="spellEnd"/>
      <w:r>
        <w:t xml:space="preserve"> МО, город Нижний Тагил</w:t>
      </w:r>
      <w:r w:rsidRPr="008B506B">
        <w:t>) вынесены постановления глав о проведении дополнительных санитарно-противоэпидемических (профилактических)</w:t>
      </w:r>
      <w:r>
        <w:t xml:space="preserve"> </w:t>
      </w:r>
      <w:r w:rsidRPr="008B506B">
        <w:t>мероприятий по предотвращению распространения гриппа и ОРВИ, в т.ч. о применении практики внеплановых каникул, а также по отмене проведения массовых общественных мероприятий, в первую очередь проводимых в закрытых помещениях.</w:t>
      </w:r>
      <w:proofErr w:type="gramEnd"/>
    </w:p>
    <w:p w:rsidR="00761DAF" w:rsidRPr="008B506B" w:rsidRDefault="00761DAF" w:rsidP="001C266C">
      <w:pPr>
        <w:ind w:firstLine="720"/>
        <w:jc w:val="both"/>
      </w:pPr>
      <w:r>
        <w:t>Показатель заболеваемости пневмонией на конец января превысил среднемноголетний уровень на 102,3%.</w:t>
      </w:r>
      <w:r w:rsidRPr="008B506B">
        <w:rPr>
          <w:sz w:val="28"/>
          <w:szCs w:val="28"/>
        </w:rPr>
        <w:t xml:space="preserve"> </w:t>
      </w:r>
      <w:r w:rsidRPr="008B506B">
        <w:t xml:space="preserve">В 10-ти муниципалитетах </w:t>
      </w:r>
      <w:proofErr w:type="spellStart"/>
      <w:r w:rsidRPr="008B506B">
        <w:t>среднеобластной</w:t>
      </w:r>
      <w:proofErr w:type="spellEnd"/>
      <w:r w:rsidRPr="008B506B">
        <w:t xml:space="preserve"> показатель заболеваемости превышен в 1,5 раза и более: </w:t>
      </w:r>
      <w:r>
        <w:t xml:space="preserve">МО </w:t>
      </w:r>
      <w:r w:rsidRPr="008B506B">
        <w:t>г</w:t>
      </w:r>
      <w:r>
        <w:t>ород</w:t>
      </w:r>
      <w:r w:rsidRPr="008B506B">
        <w:t xml:space="preserve"> Каменск-Уральский, </w:t>
      </w:r>
      <w:r>
        <w:t>ГО</w:t>
      </w:r>
      <w:r w:rsidRPr="008B506B">
        <w:t xml:space="preserve"> Среднеуральск, </w:t>
      </w:r>
      <w:proofErr w:type="spellStart"/>
      <w:r w:rsidRPr="008B506B">
        <w:t>Артинский</w:t>
      </w:r>
      <w:proofErr w:type="spellEnd"/>
      <w:r w:rsidRPr="008B506B">
        <w:t xml:space="preserve"> ГО, </w:t>
      </w:r>
      <w:proofErr w:type="spellStart"/>
      <w:r w:rsidRPr="008B506B">
        <w:t>Кировградский</w:t>
      </w:r>
      <w:proofErr w:type="spellEnd"/>
      <w:r w:rsidRPr="008B506B">
        <w:t xml:space="preserve"> ГО, ГО Верхний Тагил, ГО Богданович, ГО Красноуральск, </w:t>
      </w:r>
      <w:proofErr w:type="spellStart"/>
      <w:r w:rsidRPr="008B506B">
        <w:t>Слободо-Туринский</w:t>
      </w:r>
      <w:proofErr w:type="spellEnd"/>
      <w:r w:rsidRPr="008B506B">
        <w:t xml:space="preserve"> МР, Каменский ГО, Полевской ГО.</w:t>
      </w:r>
    </w:p>
    <w:p w:rsidR="00761DAF" w:rsidRDefault="00761DAF" w:rsidP="00710300">
      <w:pPr>
        <w:jc w:val="center"/>
        <w:rPr>
          <w:b/>
          <w:bCs/>
        </w:rPr>
      </w:pPr>
    </w:p>
    <w:p w:rsidR="00761DAF" w:rsidRDefault="00761DAF" w:rsidP="00710300">
      <w:pPr>
        <w:jc w:val="center"/>
        <w:rPr>
          <w:b/>
          <w:bCs/>
        </w:rPr>
      </w:pPr>
      <w:r w:rsidRPr="005F23AE">
        <w:rPr>
          <w:b/>
          <w:bCs/>
          <w:lang w:val="en-US"/>
        </w:rPr>
        <w:t>II</w:t>
      </w:r>
      <w:r w:rsidRPr="005F23AE">
        <w:rPr>
          <w:b/>
          <w:bCs/>
        </w:rPr>
        <w:t>. Анализ рисков возникновения чрезвычайных ситуаций на территории Свердловской области в феврале</w:t>
      </w:r>
    </w:p>
    <w:p w:rsidR="00761DAF" w:rsidRDefault="00761DAF" w:rsidP="00710300">
      <w:pPr>
        <w:jc w:val="center"/>
        <w:rPr>
          <w:b/>
          <w:bCs/>
        </w:rPr>
      </w:pPr>
    </w:p>
    <w:p w:rsidR="00761DAF" w:rsidRPr="00533AAD" w:rsidRDefault="00761DAF" w:rsidP="00710300">
      <w:pPr>
        <w:ind w:firstLine="720"/>
        <w:jc w:val="both"/>
      </w:pPr>
      <w:proofErr w:type="gramStart"/>
      <w:r w:rsidRPr="00533AAD">
        <w:t>Статистические данные за последние 10 лет показывают, что в разрезе года февраль по количеству чрезвычайных ситуаций занимает первое место.</w:t>
      </w:r>
      <w:proofErr w:type="gramEnd"/>
      <w:r w:rsidRPr="00533AAD">
        <w:t xml:space="preserve"> Было зарегистрировано 15 чрезвычайных ситуаций, в том числе 13 ЧС техногенного характера и 2 ЧС биолого-социального характера. </w:t>
      </w:r>
      <w:r>
        <w:t xml:space="preserve"> ЧС природного характера зарегистрировано не было.</w:t>
      </w:r>
    </w:p>
    <w:p w:rsidR="00761DAF" w:rsidRPr="00F80EE5" w:rsidRDefault="00C36078" w:rsidP="00710300">
      <w:pPr>
        <w:jc w:val="center"/>
        <w:rPr>
          <w:color w:val="000000"/>
        </w:rPr>
      </w:pPr>
      <w:r>
        <w:rPr>
          <w:noProof/>
          <w:color w:val="000000"/>
        </w:rPr>
        <w:drawing>
          <wp:inline distT="0" distB="0" distL="0" distR="0">
            <wp:extent cx="5127625" cy="329882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1DAF" w:rsidRDefault="00761DAF" w:rsidP="00710300">
      <w:pPr>
        <w:ind w:firstLine="708"/>
        <w:jc w:val="both"/>
        <w:rPr>
          <w:color w:val="000000"/>
        </w:rPr>
      </w:pPr>
    </w:p>
    <w:p w:rsidR="00761DAF" w:rsidRDefault="00761DAF" w:rsidP="00710300">
      <w:pPr>
        <w:ind w:firstLine="708"/>
        <w:jc w:val="both"/>
        <w:rPr>
          <w:color w:val="000000"/>
        </w:rPr>
      </w:pPr>
      <w:r w:rsidRPr="00F80EE5">
        <w:rPr>
          <w:color w:val="000000"/>
        </w:rPr>
        <w:t xml:space="preserve">В течение </w:t>
      </w:r>
      <w:r>
        <w:rPr>
          <w:color w:val="000000"/>
        </w:rPr>
        <w:t>февраля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p w:rsidR="00761DAF" w:rsidRPr="00F80EE5" w:rsidRDefault="00761DAF" w:rsidP="00710300">
      <w:pPr>
        <w:ind w:firstLine="708"/>
        <w:jc w:val="both"/>
        <w:rPr>
          <w:color w:val="000000"/>
        </w:rPr>
      </w:pPr>
    </w:p>
    <w:tbl>
      <w:tblPr>
        <w:tblW w:w="93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74"/>
        <w:gridCol w:w="308"/>
        <w:gridCol w:w="309"/>
        <w:gridCol w:w="299"/>
        <w:gridCol w:w="330"/>
        <w:gridCol w:w="297"/>
        <w:gridCol w:w="309"/>
        <w:gridCol w:w="309"/>
        <w:gridCol w:w="308"/>
        <w:gridCol w:w="309"/>
        <w:gridCol w:w="309"/>
        <w:gridCol w:w="308"/>
        <w:gridCol w:w="309"/>
        <w:gridCol w:w="309"/>
        <w:gridCol w:w="309"/>
        <w:gridCol w:w="308"/>
        <w:gridCol w:w="309"/>
        <w:gridCol w:w="309"/>
        <w:gridCol w:w="309"/>
        <w:gridCol w:w="308"/>
        <w:gridCol w:w="309"/>
        <w:gridCol w:w="309"/>
        <w:gridCol w:w="308"/>
        <w:gridCol w:w="309"/>
        <w:gridCol w:w="309"/>
        <w:gridCol w:w="309"/>
        <w:gridCol w:w="308"/>
        <w:gridCol w:w="309"/>
        <w:gridCol w:w="309"/>
      </w:tblGrid>
      <w:tr w:rsidR="00761DAF" w:rsidRPr="00F80EE5">
        <w:trPr>
          <w:cantSplit/>
          <w:trHeight w:val="227"/>
          <w:jc w:val="center"/>
        </w:trPr>
        <w:tc>
          <w:tcPr>
            <w:tcW w:w="674" w:type="dxa"/>
            <w:tcBorders>
              <w:top w:val="single" w:sz="4" w:space="0" w:color="auto"/>
              <w:left w:val="nil"/>
              <w:right w:val="single" w:sz="6" w:space="0" w:color="auto"/>
            </w:tcBorders>
            <w:shd w:val="clear" w:color="auto" w:fill="CCFFFF"/>
            <w:vAlign w:val="center"/>
          </w:tcPr>
          <w:p w:rsidR="00761DAF" w:rsidRPr="00111629" w:rsidRDefault="00761DAF" w:rsidP="00DC7097">
            <w:pPr>
              <w:ind w:left="-126" w:right="-136"/>
              <w:jc w:val="center"/>
              <w:rPr>
                <w:b/>
                <w:bCs/>
                <w:color w:val="000000"/>
                <w:sz w:val="16"/>
                <w:szCs w:val="16"/>
              </w:rPr>
            </w:pPr>
            <w:r w:rsidRPr="00111629">
              <w:rPr>
                <w:b/>
                <w:bCs/>
                <w:color w:val="000000"/>
                <w:sz w:val="16"/>
                <w:szCs w:val="16"/>
              </w:rPr>
              <w:t>период</w:t>
            </w:r>
          </w:p>
        </w:tc>
        <w:tc>
          <w:tcPr>
            <w:tcW w:w="308" w:type="dxa"/>
            <w:tcBorders>
              <w:top w:val="single" w:sz="4" w:space="0" w:color="auto"/>
              <w:left w:val="single" w:sz="6"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w:t>
            </w:r>
          </w:p>
        </w:tc>
        <w:tc>
          <w:tcPr>
            <w:tcW w:w="29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3</w:t>
            </w:r>
          </w:p>
        </w:tc>
        <w:tc>
          <w:tcPr>
            <w:tcW w:w="330"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4</w:t>
            </w:r>
          </w:p>
        </w:tc>
        <w:tc>
          <w:tcPr>
            <w:tcW w:w="297"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5</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6</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7</w:t>
            </w:r>
          </w:p>
        </w:tc>
        <w:tc>
          <w:tcPr>
            <w:tcW w:w="308"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8</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9</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10</w:t>
            </w:r>
          </w:p>
        </w:tc>
        <w:tc>
          <w:tcPr>
            <w:tcW w:w="308"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11</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12</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13</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14</w:t>
            </w:r>
          </w:p>
        </w:tc>
        <w:tc>
          <w:tcPr>
            <w:tcW w:w="308"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15</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16</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17</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18</w:t>
            </w:r>
          </w:p>
        </w:tc>
        <w:tc>
          <w:tcPr>
            <w:tcW w:w="308"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19</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20</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21</w:t>
            </w:r>
          </w:p>
        </w:tc>
        <w:tc>
          <w:tcPr>
            <w:tcW w:w="308"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22</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23</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24</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25</w:t>
            </w:r>
          </w:p>
        </w:tc>
        <w:tc>
          <w:tcPr>
            <w:tcW w:w="308"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26</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27</w:t>
            </w:r>
          </w:p>
        </w:tc>
        <w:tc>
          <w:tcPr>
            <w:tcW w:w="309" w:type="dxa"/>
            <w:tcBorders>
              <w:top w:val="single" w:sz="4" w:space="0" w:color="auto"/>
            </w:tcBorders>
            <w:shd w:val="clear" w:color="auto" w:fill="CCFFFF"/>
            <w:vAlign w:val="center"/>
          </w:tcPr>
          <w:p w:rsidR="00761DAF" w:rsidRPr="00111629" w:rsidRDefault="00761DAF" w:rsidP="00DC7097">
            <w:pPr>
              <w:ind w:left="-180" w:right="-80" w:firstLine="180"/>
              <w:jc w:val="center"/>
              <w:rPr>
                <w:b/>
                <w:bCs/>
                <w:color w:val="000000"/>
                <w:sz w:val="14"/>
                <w:szCs w:val="14"/>
              </w:rPr>
            </w:pPr>
            <w:r w:rsidRPr="00111629">
              <w:rPr>
                <w:b/>
                <w:bCs/>
                <w:color w:val="000000"/>
                <w:sz w:val="14"/>
                <w:szCs w:val="14"/>
              </w:rPr>
              <w:t>28</w:t>
            </w: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2006</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Default="00761DAF" w:rsidP="00DC7097">
            <w:pPr>
              <w:jc w:val="center"/>
              <w:rPr>
                <w:b/>
                <w:bCs/>
                <w:color w:val="000000"/>
                <w:sz w:val="14"/>
                <w:szCs w:val="14"/>
              </w:rPr>
            </w:pPr>
            <w:r>
              <w:rPr>
                <w:b/>
                <w:bCs/>
                <w:color w:val="000000"/>
                <w:sz w:val="14"/>
                <w:szCs w:val="14"/>
              </w:rPr>
              <w:t>2</w:t>
            </w: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2</w:t>
            </w: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2007</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2008</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2009</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297"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2010</w:t>
            </w:r>
          </w:p>
        </w:tc>
        <w:tc>
          <w:tcPr>
            <w:tcW w:w="8644" w:type="dxa"/>
            <w:gridSpan w:val="28"/>
            <w:tcBorders>
              <w:left w:val="single" w:sz="6" w:space="0" w:color="auto"/>
            </w:tcBorders>
            <w:vAlign w:val="center"/>
          </w:tcPr>
          <w:p w:rsidR="00761DAF" w:rsidRPr="00111629" w:rsidRDefault="00761DAF" w:rsidP="00DC7097">
            <w:pPr>
              <w:jc w:val="center"/>
              <w:rPr>
                <w:b/>
                <w:bCs/>
                <w:color w:val="000000"/>
                <w:sz w:val="14"/>
                <w:szCs w:val="14"/>
              </w:rPr>
            </w:pPr>
            <w:r>
              <w:rPr>
                <w:b/>
                <w:bCs/>
                <w:color w:val="000000"/>
                <w:sz w:val="14"/>
                <w:szCs w:val="14"/>
              </w:rPr>
              <w:t>ЧС не зарегистрировано</w:t>
            </w: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2011</w:t>
            </w:r>
          </w:p>
        </w:tc>
        <w:tc>
          <w:tcPr>
            <w:tcW w:w="8644" w:type="dxa"/>
            <w:gridSpan w:val="28"/>
            <w:tcBorders>
              <w:left w:val="single" w:sz="6" w:space="0" w:color="auto"/>
            </w:tcBorders>
            <w:vAlign w:val="center"/>
          </w:tcPr>
          <w:p w:rsidR="00761DAF" w:rsidRPr="00111629" w:rsidRDefault="00761DAF" w:rsidP="00DC7097">
            <w:pPr>
              <w:jc w:val="center"/>
              <w:rPr>
                <w:b/>
                <w:bCs/>
                <w:color w:val="000000"/>
                <w:sz w:val="14"/>
                <w:szCs w:val="14"/>
              </w:rPr>
            </w:pPr>
            <w:r>
              <w:rPr>
                <w:b/>
                <w:bCs/>
                <w:color w:val="000000"/>
                <w:sz w:val="14"/>
                <w:szCs w:val="14"/>
              </w:rPr>
              <w:t>ЧС не зарегистрировано</w:t>
            </w: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2012</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2013</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2014</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533AAD" w:rsidRDefault="00761DAF" w:rsidP="00DC7097">
            <w:pPr>
              <w:jc w:val="center"/>
              <w:rPr>
                <w:b/>
                <w:bCs/>
                <w:color w:val="000000"/>
                <w:sz w:val="14"/>
                <w:szCs w:val="14"/>
              </w:rPr>
            </w:pPr>
            <w:r>
              <w:rPr>
                <w:b/>
                <w:bCs/>
                <w:color w:val="000000"/>
                <w:sz w:val="14"/>
                <w:szCs w:val="14"/>
              </w:rPr>
              <w:t>1</w:t>
            </w: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r>
      <w:tr w:rsidR="00761DAF" w:rsidRPr="00F80EE5">
        <w:trPr>
          <w:cantSplit/>
          <w:trHeight w:val="227"/>
          <w:jc w:val="center"/>
        </w:trPr>
        <w:tc>
          <w:tcPr>
            <w:tcW w:w="674" w:type="dxa"/>
            <w:tcBorders>
              <w:left w:val="nil"/>
              <w:right w:val="single" w:sz="6" w:space="0" w:color="auto"/>
            </w:tcBorders>
            <w:shd w:val="clear" w:color="auto" w:fill="CCFFFF"/>
            <w:vAlign w:val="center"/>
          </w:tcPr>
          <w:p w:rsidR="00761DAF" w:rsidRDefault="00761DAF" w:rsidP="00DC7097">
            <w:pPr>
              <w:jc w:val="right"/>
              <w:rPr>
                <w:b/>
                <w:bCs/>
                <w:color w:val="000000"/>
                <w:sz w:val="16"/>
                <w:szCs w:val="16"/>
              </w:rPr>
            </w:pPr>
            <w:r>
              <w:rPr>
                <w:b/>
                <w:bCs/>
                <w:color w:val="000000"/>
                <w:sz w:val="16"/>
                <w:szCs w:val="16"/>
              </w:rPr>
              <w:t>2015</w:t>
            </w:r>
          </w:p>
        </w:tc>
        <w:tc>
          <w:tcPr>
            <w:tcW w:w="308" w:type="dxa"/>
            <w:tcBorders>
              <w:left w:val="single" w:sz="6" w:space="0" w:color="auto"/>
            </w:tcBorders>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299" w:type="dxa"/>
            <w:vAlign w:val="center"/>
          </w:tcPr>
          <w:p w:rsidR="00761DAF" w:rsidRPr="00111629" w:rsidRDefault="00761DAF" w:rsidP="00DC7097">
            <w:pPr>
              <w:jc w:val="center"/>
              <w:rPr>
                <w:b/>
                <w:bCs/>
                <w:color w:val="000000"/>
                <w:sz w:val="14"/>
                <w:szCs w:val="14"/>
              </w:rPr>
            </w:pPr>
          </w:p>
        </w:tc>
        <w:tc>
          <w:tcPr>
            <w:tcW w:w="330" w:type="dxa"/>
            <w:vAlign w:val="center"/>
          </w:tcPr>
          <w:p w:rsidR="00761DAF" w:rsidRPr="00111629" w:rsidRDefault="00761DAF" w:rsidP="00DC7097">
            <w:pPr>
              <w:jc w:val="center"/>
              <w:rPr>
                <w:b/>
                <w:bCs/>
                <w:color w:val="000000"/>
                <w:sz w:val="14"/>
                <w:szCs w:val="14"/>
              </w:rPr>
            </w:pPr>
          </w:p>
        </w:tc>
        <w:tc>
          <w:tcPr>
            <w:tcW w:w="297"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8"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lang w:val="en-US"/>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r>
              <w:rPr>
                <w:b/>
                <w:bCs/>
                <w:color w:val="000000"/>
                <w:sz w:val="14"/>
                <w:szCs w:val="14"/>
              </w:rPr>
              <w:t>1</w:t>
            </w: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8" w:type="dxa"/>
            <w:vAlign w:val="center"/>
          </w:tcPr>
          <w:p w:rsidR="00761DAF" w:rsidRPr="00111629" w:rsidRDefault="00761DAF" w:rsidP="00DC7097">
            <w:pPr>
              <w:jc w:val="center"/>
              <w:rPr>
                <w:b/>
                <w:bCs/>
                <w:color w:val="000000"/>
                <w:sz w:val="14"/>
                <w:szCs w:val="14"/>
              </w:rPr>
            </w:pPr>
          </w:p>
        </w:tc>
        <w:tc>
          <w:tcPr>
            <w:tcW w:w="309" w:type="dxa"/>
            <w:vAlign w:val="center"/>
          </w:tcPr>
          <w:p w:rsidR="00761DAF" w:rsidRPr="00111629" w:rsidRDefault="00761DAF" w:rsidP="00DC7097">
            <w:pPr>
              <w:jc w:val="center"/>
              <w:rPr>
                <w:b/>
                <w:bCs/>
                <w:color w:val="000000"/>
                <w:sz w:val="14"/>
                <w:szCs w:val="14"/>
              </w:rPr>
            </w:pPr>
          </w:p>
        </w:tc>
        <w:tc>
          <w:tcPr>
            <w:tcW w:w="309" w:type="dxa"/>
            <w:vAlign w:val="center"/>
          </w:tcPr>
          <w:p w:rsidR="00761DAF" w:rsidRDefault="00761DAF" w:rsidP="00DC7097">
            <w:pPr>
              <w:jc w:val="center"/>
              <w:rPr>
                <w:b/>
                <w:bCs/>
                <w:color w:val="000000"/>
                <w:sz w:val="14"/>
                <w:szCs w:val="14"/>
              </w:rPr>
            </w:pPr>
          </w:p>
        </w:tc>
      </w:tr>
    </w:tbl>
    <w:p w:rsidR="00761DAF" w:rsidRPr="00BD18EF" w:rsidRDefault="00761DAF" w:rsidP="00710300">
      <w:pPr>
        <w:jc w:val="both"/>
        <w:rPr>
          <w:sz w:val="20"/>
          <w:szCs w:val="20"/>
        </w:rPr>
      </w:pPr>
    </w:p>
    <w:tbl>
      <w:tblPr>
        <w:tblW w:w="0" w:type="auto"/>
        <w:tblInd w:w="-106" w:type="dxa"/>
        <w:tblBorders>
          <w:insideH w:val="single" w:sz="4" w:space="0" w:color="auto"/>
          <w:insideV w:val="single" w:sz="4" w:space="0" w:color="auto"/>
        </w:tblBorders>
        <w:tblLook w:val="01E0"/>
      </w:tblPr>
      <w:tblGrid>
        <w:gridCol w:w="3721"/>
        <w:gridCol w:w="3251"/>
        <w:gridCol w:w="3165"/>
      </w:tblGrid>
      <w:tr w:rsidR="00761DAF" w:rsidRPr="00BD18EF">
        <w:tc>
          <w:tcPr>
            <w:tcW w:w="3721" w:type="dxa"/>
          </w:tcPr>
          <w:p w:rsidR="00761DAF" w:rsidRPr="00BF4426" w:rsidRDefault="00761DAF" w:rsidP="00BF4426">
            <w:pPr>
              <w:jc w:val="both"/>
              <w:rPr>
                <w:b/>
                <w:bCs/>
                <w:sz w:val="20"/>
                <w:szCs w:val="20"/>
              </w:rPr>
            </w:pPr>
            <w:r w:rsidRPr="00BF4426">
              <w:rPr>
                <w:b/>
                <w:bCs/>
                <w:sz w:val="20"/>
                <w:szCs w:val="20"/>
              </w:rPr>
              <w:t>Источники ЧС техногенного характера:</w:t>
            </w:r>
          </w:p>
        </w:tc>
        <w:tc>
          <w:tcPr>
            <w:tcW w:w="3251" w:type="dxa"/>
          </w:tcPr>
          <w:p w:rsidR="00761DAF" w:rsidRPr="00BF4426" w:rsidRDefault="00761DAF" w:rsidP="00BF4426">
            <w:pPr>
              <w:jc w:val="both"/>
              <w:rPr>
                <w:b/>
                <w:bCs/>
                <w:sz w:val="20"/>
                <w:szCs w:val="20"/>
              </w:rPr>
            </w:pPr>
            <w:r w:rsidRPr="00BF4426">
              <w:rPr>
                <w:b/>
                <w:bCs/>
                <w:sz w:val="20"/>
                <w:szCs w:val="20"/>
              </w:rPr>
              <w:t>Источники ЧС природного характера:</w:t>
            </w:r>
          </w:p>
        </w:tc>
        <w:tc>
          <w:tcPr>
            <w:tcW w:w="3165" w:type="dxa"/>
          </w:tcPr>
          <w:p w:rsidR="00761DAF" w:rsidRPr="00BF4426" w:rsidRDefault="00761DAF" w:rsidP="00BF4426">
            <w:pPr>
              <w:jc w:val="both"/>
              <w:rPr>
                <w:b/>
                <w:bCs/>
                <w:sz w:val="20"/>
                <w:szCs w:val="20"/>
              </w:rPr>
            </w:pPr>
            <w:r w:rsidRPr="00BF4426">
              <w:rPr>
                <w:b/>
                <w:bCs/>
                <w:sz w:val="20"/>
                <w:szCs w:val="20"/>
              </w:rPr>
              <w:t>Источники ЧС биолого-социального характера:</w:t>
            </w:r>
          </w:p>
        </w:tc>
      </w:tr>
      <w:tr w:rsidR="00761DAF">
        <w:tc>
          <w:tcPr>
            <w:tcW w:w="3721" w:type="dxa"/>
          </w:tcPr>
          <w:p w:rsidR="00761DAF" w:rsidRPr="00BF4426" w:rsidRDefault="00761DAF" w:rsidP="00BF4426">
            <w:pPr>
              <w:jc w:val="both"/>
              <w:rPr>
                <w:sz w:val="20"/>
                <w:szCs w:val="20"/>
              </w:rPr>
            </w:pPr>
            <w:r w:rsidRPr="00BF4426">
              <w:rPr>
                <w:sz w:val="20"/>
                <w:szCs w:val="20"/>
              </w:rPr>
              <w:t>1. Аварии на коммунальных системах жизнеобеспечения – 4 ЧС;</w:t>
            </w:r>
          </w:p>
          <w:p w:rsidR="00761DAF" w:rsidRPr="00BF4426" w:rsidRDefault="00761DAF" w:rsidP="00BF4426">
            <w:pPr>
              <w:jc w:val="both"/>
              <w:rPr>
                <w:sz w:val="20"/>
                <w:szCs w:val="20"/>
              </w:rPr>
            </w:pPr>
            <w:r w:rsidRPr="00BF4426">
              <w:rPr>
                <w:sz w:val="20"/>
                <w:szCs w:val="20"/>
              </w:rPr>
              <w:t>2. Пожары и взрывы (с возможным последующим горением) – 2 ЧС;</w:t>
            </w:r>
          </w:p>
          <w:p w:rsidR="00761DAF" w:rsidRPr="00BF4426" w:rsidRDefault="00761DAF" w:rsidP="00BF4426">
            <w:pPr>
              <w:jc w:val="both"/>
              <w:rPr>
                <w:sz w:val="20"/>
                <w:szCs w:val="20"/>
              </w:rPr>
            </w:pPr>
            <w:r w:rsidRPr="00BF4426">
              <w:rPr>
                <w:sz w:val="20"/>
                <w:szCs w:val="20"/>
              </w:rPr>
              <w:t>3. Аварии на автодорогах (крупные дорожно-транспортные аварии и катастрофы) – 2 ЧС;</w:t>
            </w:r>
          </w:p>
          <w:p w:rsidR="00761DAF" w:rsidRPr="00BF4426" w:rsidRDefault="00761DAF" w:rsidP="00BF4426">
            <w:pPr>
              <w:jc w:val="both"/>
              <w:rPr>
                <w:sz w:val="20"/>
                <w:szCs w:val="20"/>
              </w:rPr>
            </w:pPr>
            <w:r w:rsidRPr="00BF4426">
              <w:rPr>
                <w:sz w:val="20"/>
                <w:szCs w:val="20"/>
              </w:rPr>
              <w:t>4. Внезапное обрушение зданий, сооружений – 2 ЧС;</w:t>
            </w:r>
          </w:p>
          <w:p w:rsidR="00761DAF" w:rsidRPr="00BF4426" w:rsidRDefault="00761DAF" w:rsidP="00BF4426">
            <w:pPr>
              <w:jc w:val="both"/>
              <w:rPr>
                <w:sz w:val="20"/>
                <w:szCs w:val="20"/>
              </w:rPr>
            </w:pPr>
            <w:r w:rsidRPr="00BF4426">
              <w:rPr>
                <w:sz w:val="20"/>
                <w:szCs w:val="20"/>
              </w:rPr>
              <w:t xml:space="preserve">5. Аварии на транспорте с выбросом и (или) сбросом (угрозой сброса) АХОВ – </w:t>
            </w:r>
            <w:r w:rsidRPr="00BF4426">
              <w:rPr>
                <w:sz w:val="20"/>
                <w:szCs w:val="20"/>
              </w:rPr>
              <w:lastRenderedPageBreak/>
              <w:t>1 ЧС;</w:t>
            </w:r>
          </w:p>
          <w:p w:rsidR="00761DAF" w:rsidRPr="00BF4426" w:rsidRDefault="00761DAF" w:rsidP="00BF4426">
            <w:pPr>
              <w:jc w:val="both"/>
              <w:rPr>
                <w:sz w:val="20"/>
                <w:szCs w:val="20"/>
              </w:rPr>
            </w:pPr>
            <w:r w:rsidRPr="00BF4426">
              <w:rPr>
                <w:sz w:val="20"/>
                <w:szCs w:val="20"/>
              </w:rPr>
              <w:t xml:space="preserve">6. Обнаружение (утрата) взрывчатых веществ (боеприпасов) – 1 ЧС; </w:t>
            </w:r>
          </w:p>
          <w:p w:rsidR="00761DAF" w:rsidRPr="00BF4426" w:rsidRDefault="00761DAF" w:rsidP="00BF4426">
            <w:pPr>
              <w:jc w:val="both"/>
              <w:rPr>
                <w:sz w:val="20"/>
                <w:szCs w:val="20"/>
              </w:rPr>
            </w:pPr>
            <w:r w:rsidRPr="00BF4426">
              <w:rPr>
                <w:sz w:val="20"/>
                <w:szCs w:val="20"/>
              </w:rPr>
              <w:t>7. Аварии на магистральных трубопроводах – 1 ЧС.</w:t>
            </w:r>
          </w:p>
        </w:tc>
        <w:tc>
          <w:tcPr>
            <w:tcW w:w="3251" w:type="dxa"/>
            <w:vAlign w:val="center"/>
          </w:tcPr>
          <w:p w:rsidR="00761DAF" w:rsidRPr="00BF4426" w:rsidRDefault="00761DAF" w:rsidP="00BF4426">
            <w:pPr>
              <w:jc w:val="center"/>
              <w:rPr>
                <w:sz w:val="20"/>
                <w:szCs w:val="20"/>
              </w:rPr>
            </w:pPr>
            <w:r w:rsidRPr="00BF4426">
              <w:rPr>
                <w:sz w:val="20"/>
                <w:szCs w:val="20"/>
              </w:rPr>
              <w:lastRenderedPageBreak/>
              <w:t>-</w:t>
            </w:r>
          </w:p>
        </w:tc>
        <w:tc>
          <w:tcPr>
            <w:tcW w:w="3165" w:type="dxa"/>
          </w:tcPr>
          <w:p w:rsidR="00761DAF" w:rsidRPr="00BF4426" w:rsidRDefault="00761DAF" w:rsidP="00DC7097">
            <w:pPr>
              <w:rPr>
                <w:sz w:val="20"/>
                <w:szCs w:val="20"/>
              </w:rPr>
            </w:pPr>
            <w:r w:rsidRPr="00BF4426">
              <w:rPr>
                <w:sz w:val="20"/>
                <w:szCs w:val="20"/>
              </w:rPr>
              <w:t>1. Заболевание бешенством животных – 2 ЧС.</w:t>
            </w:r>
          </w:p>
        </w:tc>
      </w:tr>
      <w:tr w:rsidR="00761DAF">
        <w:tc>
          <w:tcPr>
            <w:tcW w:w="3721" w:type="dxa"/>
          </w:tcPr>
          <w:p w:rsidR="00761DAF" w:rsidRPr="00BF4426" w:rsidRDefault="00761DAF" w:rsidP="00BF4426">
            <w:pPr>
              <w:jc w:val="both"/>
              <w:rPr>
                <w:sz w:val="20"/>
                <w:szCs w:val="20"/>
              </w:rPr>
            </w:pPr>
            <w:r w:rsidRPr="00BF4426">
              <w:rPr>
                <w:sz w:val="20"/>
                <w:szCs w:val="20"/>
              </w:rPr>
              <w:lastRenderedPageBreak/>
              <w:t>Всего в результате ЧС пострадало 26  человек, в том числе погибло 13 человек.</w:t>
            </w:r>
          </w:p>
        </w:tc>
        <w:tc>
          <w:tcPr>
            <w:tcW w:w="3251" w:type="dxa"/>
            <w:vAlign w:val="center"/>
          </w:tcPr>
          <w:p w:rsidR="00761DAF" w:rsidRPr="00BF4426" w:rsidRDefault="00761DAF" w:rsidP="00BF4426">
            <w:pPr>
              <w:jc w:val="center"/>
              <w:rPr>
                <w:sz w:val="20"/>
                <w:szCs w:val="20"/>
              </w:rPr>
            </w:pPr>
            <w:r w:rsidRPr="00BF4426">
              <w:rPr>
                <w:sz w:val="20"/>
                <w:szCs w:val="20"/>
              </w:rPr>
              <w:t>-</w:t>
            </w:r>
          </w:p>
        </w:tc>
        <w:tc>
          <w:tcPr>
            <w:tcW w:w="3165" w:type="dxa"/>
            <w:vAlign w:val="center"/>
          </w:tcPr>
          <w:p w:rsidR="00761DAF" w:rsidRPr="00BF4426" w:rsidRDefault="00761DAF" w:rsidP="00BF4426">
            <w:pPr>
              <w:jc w:val="center"/>
              <w:rPr>
                <w:sz w:val="20"/>
                <w:szCs w:val="20"/>
              </w:rPr>
            </w:pPr>
            <w:r w:rsidRPr="00BF4426">
              <w:rPr>
                <w:sz w:val="20"/>
                <w:szCs w:val="20"/>
              </w:rPr>
              <w:t>-</w:t>
            </w:r>
          </w:p>
        </w:tc>
      </w:tr>
    </w:tbl>
    <w:p w:rsidR="00761DAF" w:rsidRDefault="00761DAF" w:rsidP="00710300">
      <w:pPr>
        <w:ind w:firstLine="720"/>
        <w:jc w:val="both"/>
      </w:pPr>
    </w:p>
    <w:p w:rsidR="00761DAF" w:rsidRDefault="00761DAF" w:rsidP="00710300">
      <w:pPr>
        <w:ind w:firstLine="720"/>
        <w:jc w:val="both"/>
      </w:pPr>
    </w:p>
    <w:p w:rsidR="00761DAF" w:rsidRPr="00814A40" w:rsidRDefault="00761DAF" w:rsidP="00710300">
      <w:pPr>
        <w:ind w:firstLine="708"/>
        <w:jc w:val="center"/>
        <w:rPr>
          <w:i/>
          <w:iCs/>
        </w:rPr>
      </w:pPr>
      <w:r w:rsidRPr="00814A40">
        <w:rPr>
          <w:i/>
          <w:iCs/>
        </w:rPr>
        <w:t>Распределение количества чрезвычайных ситуаций по управленческим округам Свердловской области.</w:t>
      </w:r>
    </w:p>
    <w:p w:rsidR="00761DAF" w:rsidRDefault="00761DAF" w:rsidP="00710300">
      <w:pPr>
        <w:ind w:firstLine="720"/>
        <w:jc w:val="both"/>
      </w:pPr>
    </w:p>
    <w:p w:rsidR="00761DAF" w:rsidRPr="00F80EE5" w:rsidRDefault="00C36078" w:rsidP="00710300">
      <w:pPr>
        <w:jc w:val="center"/>
      </w:pPr>
      <w:r>
        <w:rPr>
          <w:noProof/>
        </w:rPr>
        <w:drawing>
          <wp:inline distT="0" distB="0" distL="0" distR="0">
            <wp:extent cx="5706110" cy="2858770"/>
            <wp:effectExtent l="0" t="0" r="0" b="0"/>
            <wp:docPr id="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4F95" w:rsidRDefault="009B4F95" w:rsidP="00710300">
      <w:pPr>
        <w:jc w:val="center"/>
        <w:rPr>
          <w:b/>
          <w:bCs/>
        </w:rPr>
      </w:pPr>
    </w:p>
    <w:p w:rsidR="00761DAF" w:rsidRPr="00D13A57" w:rsidRDefault="00761DAF" w:rsidP="00710300">
      <w:pPr>
        <w:jc w:val="center"/>
        <w:rPr>
          <w:b/>
          <w:bCs/>
        </w:rPr>
      </w:pPr>
      <w:r w:rsidRPr="00D13A57">
        <w:rPr>
          <w:b/>
          <w:bCs/>
        </w:rPr>
        <w:t xml:space="preserve">III. Прогноз чрезвычайных ситуаций природного, техногенного и биолого-социального характера на февраль 2016 года </w:t>
      </w:r>
    </w:p>
    <w:p w:rsidR="00761DAF" w:rsidRPr="00D13A57" w:rsidRDefault="00761DAF" w:rsidP="00710300">
      <w:pPr>
        <w:ind w:firstLine="708"/>
        <w:jc w:val="both"/>
        <w:rPr>
          <w:i/>
          <w:iCs/>
        </w:rPr>
      </w:pPr>
    </w:p>
    <w:p w:rsidR="00761DAF" w:rsidRPr="00D13A57" w:rsidRDefault="00761DAF" w:rsidP="00710300">
      <w:pPr>
        <w:jc w:val="center"/>
        <w:rPr>
          <w:b/>
          <w:bCs/>
          <w:u w:val="single"/>
        </w:rPr>
      </w:pPr>
      <w:r w:rsidRPr="00D13A57">
        <w:rPr>
          <w:b/>
          <w:bCs/>
          <w:u w:val="single"/>
        </w:rPr>
        <w:t>3.1 Прогноз чрезвычайных ситуаций</w:t>
      </w:r>
      <w:r w:rsidRPr="00D13A57">
        <w:rPr>
          <w:u w:val="single"/>
        </w:rPr>
        <w:t xml:space="preserve"> </w:t>
      </w:r>
      <w:r w:rsidRPr="00D13A57">
        <w:rPr>
          <w:b/>
          <w:bCs/>
          <w:u w:val="single"/>
        </w:rPr>
        <w:t>природного характера</w:t>
      </w:r>
    </w:p>
    <w:p w:rsidR="00761DAF" w:rsidRPr="00D13A57" w:rsidRDefault="00761DAF" w:rsidP="00710300">
      <w:pPr>
        <w:jc w:val="center"/>
        <w:rPr>
          <w:b/>
          <w:bCs/>
        </w:rPr>
      </w:pPr>
    </w:p>
    <w:p w:rsidR="00761DAF" w:rsidRPr="00D13A57" w:rsidRDefault="00761DAF" w:rsidP="00710300">
      <w:pPr>
        <w:pStyle w:val="11"/>
        <w:ind w:firstLine="708"/>
        <w:jc w:val="both"/>
        <w:rPr>
          <w:sz w:val="24"/>
          <w:szCs w:val="24"/>
        </w:rPr>
      </w:pPr>
      <w:r w:rsidRPr="00D13A57">
        <w:rPr>
          <w:sz w:val="24"/>
          <w:szCs w:val="24"/>
        </w:rPr>
        <w:t xml:space="preserve">Возникновение чрезвычайных ситуаций, вызванных опасными и неблагоприятными явлениями, в феврале на территории области не прогнозируется.  </w:t>
      </w:r>
    </w:p>
    <w:p w:rsidR="00761DAF" w:rsidRPr="00A14B72" w:rsidRDefault="00761DAF" w:rsidP="005553B2">
      <w:pPr>
        <w:jc w:val="both"/>
        <w:rPr>
          <w:b/>
          <w:bCs/>
          <w:i/>
          <w:iCs/>
        </w:rPr>
      </w:pPr>
      <w:r w:rsidRPr="00A14B72">
        <w:rPr>
          <w:b/>
          <w:bCs/>
          <w:i/>
          <w:iCs/>
        </w:rPr>
        <w:t>Метеорологический прогноз</w:t>
      </w:r>
    </w:p>
    <w:p w:rsidR="00761DAF" w:rsidRPr="00A14B72" w:rsidRDefault="00761DAF" w:rsidP="005553B2">
      <w:pPr>
        <w:pStyle w:val="Default"/>
        <w:ind w:firstLine="720"/>
        <w:jc w:val="both"/>
        <w:rPr>
          <w:color w:val="auto"/>
        </w:rPr>
      </w:pPr>
      <w:r w:rsidRPr="00A14B72">
        <w:rPr>
          <w:color w:val="auto"/>
        </w:rPr>
        <w:t xml:space="preserve">В соответствии с прогнозом Гидрометцентра России на территории Свердловской области средняя месячная температура воздуха февраля ожидается на 1,5-2° выше средних многолетних значений (норма -12, -17°). </w:t>
      </w:r>
    </w:p>
    <w:p w:rsidR="00761DAF" w:rsidRDefault="00761DAF" w:rsidP="005553B2">
      <w:pPr>
        <w:jc w:val="both"/>
        <w:rPr>
          <w:b/>
          <w:bCs/>
          <w:i/>
          <w:iCs/>
        </w:rPr>
      </w:pPr>
    </w:p>
    <w:p w:rsidR="00761DAF" w:rsidRDefault="00C36078" w:rsidP="005553B2">
      <w:pPr>
        <w:jc w:val="center"/>
        <w:rPr>
          <w:b/>
          <w:bCs/>
          <w:i/>
          <w:iCs/>
        </w:rPr>
      </w:pPr>
      <w:r>
        <w:rPr>
          <w:noProof/>
        </w:rPr>
        <w:lastRenderedPageBreak/>
        <w:drawing>
          <wp:inline distT="0" distB="0" distL="0" distR="0">
            <wp:extent cx="5092700" cy="288226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l="2435" t="11076" r="2457" b="739"/>
                    <a:stretch>
                      <a:fillRect/>
                    </a:stretch>
                  </pic:blipFill>
                  <pic:spPr bwMode="auto">
                    <a:xfrm>
                      <a:off x="0" y="0"/>
                      <a:ext cx="5092700" cy="2882265"/>
                    </a:xfrm>
                    <a:prstGeom prst="rect">
                      <a:avLst/>
                    </a:prstGeom>
                    <a:noFill/>
                    <a:ln w="9525">
                      <a:noFill/>
                      <a:miter lim="800000"/>
                      <a:headEnd/>
                      <a:tailEnd/>
                    </a:ln>
                  </pic:spPr>
                </pic:pic>
              </a:graphicData>
            </a:graphic>
          </wp:inline>
        </w:drawing>
      </w:r>
    </w:p>
    <w:p w:rsidR="00761DAF" w:rsidRDefault="00761DAF" w:rsidP="005553B2">
      <w:pPr>
        <w:jc w:val="center"/>
      </w:pPr>
      <w:r>
        <w:t>Прогноз аномалии средней месячной температуры воздуха на февраль 2016 года</w:t>
      </w:r>
    </w:p>
    <w:p w:rsidR="00761DAF" w:rsidRPr="00A14B72" w:rsidRDefault="00761DAF" w:rsidP="005553B2">
      <w:pPr>
        <w:pStyle w:val="11"/>
        <w:ind w:firstLine="708"/>
        <w:jc w:val="both"/>
        <w:rPr>
          <w:sz w:val="24"/>
          <w:szCs w:val="24"/>
        </w:rPr>
      </w:pPr>
      <w:r w:rsidRPr="00A14B72">
        <w:rPr>
          <w:sz w:val="24"/>
          <w:szCs w:val="24"/>
        </w:rPr>
        <w:t>Месячное количество осадков в большинстве районов Свердловской области предполагается около среднего многолетнего количества, на юге области - меньше (норма 16-22</w:t>
      </w:r>
      <w:r>
        <w:rPr>
          <w:sz w:val="24"/>
          <w:szCs w:val="24"/>
        </w:rPr>
        <w:t xml:space="preserve"> </w:t>
      </w:r>
      <w:r w:rsidRPr="00A14B72">
        <w:rPr>
          <w:sz w:val="24"/>
          <w:szCs w:val="24"/>
        </w:rPr>
        <w:t>мм).</w:t>
      </w:r>
    </w:p>
    <w:p w:rsidR="00761DAF" w:rsidRDefault="00761DAF" w:rsidP="005553B2">
      <w:pPr>
        <w:jc w:val="center"/>
        <w:rPr>
          <w:b/>
          <w:bCs/>
          <w:i/>
          <w:iCs/>
        </w:rPr>
      </w:pPr>
    </w:p>
    <w:p w:rsidR="00761DAF" w:rsidRDefault="00C36078" w:rsidP="005553B2">
      <w:pPr>
        <w:jc w:val="center"/>
        <w:rPr>
          <w:b/>
          <w:bCs/>
          <w:i/>
          <w:iCs/>
        </w:rPr>
      </w:pPr>
      <w:r>
        <w:rPr>
          <w:noProof/>
        </w:rPr>
        <w:drawing>
          <wp:inline distT="0" distB="0" distL="0" distR="0">
            <wp:extent cx="4977130" cy="298640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l="2435" t="7913" r="2286"/>
                    <a:stretch>
                      <a:fillRect/>
                    </a:stretch>
                  </pic:blipFill>
                  <pic:spPr bwMode="auto">
                    <a:xfrm>
                      <a:off x="0" y="0"/>
                      <a:ext cx="4977130" cy="2986405"/>
                    </a:xfrm>
                    <a:prstGeom prst="rect">
                      <a:avLst/>
                    </a:prstGeom>
                    <a:noFill/>
                    <a:ln w="9525">
                      <a:noFill/>
                      <a:miter lim="800000"/>
                      <a:headEnd/>
                      <a:tailEnd/>
                    </a:ln>
                  </pic:spPr>
                </pic:pic>
              </a:graphicData>
            </a:graphic>
          </wp:inline>
        </w:drawing>
      </w:r>
    </w:p>
    <w:p w:rsidR="00761DAF" w:rsidRPr="00C15620" w:rsidRDefault="00761DAF" w:rsidP="005553B2">
      <w:pPr>
        <w:jc w:val="center"/>
      </w:pPr>
      <w:r w:rsidRPr="00C15620">
        <w:t>Прогноз месячной суммы осадков на февраль 2016 года</w:t>
      </w:r>
    </w:p>
    <w:p w:rsidR="00761DAF" w:rsidRDefault="00761DAF" w:rsidP="00710300">
      <w:pPr>
        <w:pStyle w:val="11"/>
        <w:rPr>
          <w:b/>
          <w:bCs/>
          <w:i/>
          <w:iCs/>
          <w:sz w:val="24"/>
          <w:szCs w:val="24"/>
        </w:rPr>
      </w:pPr>
    </w:p>
    <w:p w:rsidR="00761DAF" w:rsidRPr="00D13A57" w:rsidRDefault="00761DAF" w:rsidP="00710300">
      <w:pPr>
        <w:pStyle w:val="11"/>
        <w:rPr>
          <w:b/>
          <w:bCs/>
          <w:i/>
          <w:iCs/>
          <w:sz w:val="24"/>
          <w:szCs w:val="24"/>
        </w:rPr>
      </w:pPr>
      <w:r w:rsidRPr="00D13A57">
        <w:rPr>
          <w:b/>
          <w:bCs/>
          <w:i/>
          <w:iCs/>
          <w:sz w:val="24"/>
          <w:szCs w:val="24"/>
        </w:rPr>
        <w:t>Прогноз сейсмологической обстановки и экзогенных геологических процессов</w:t>
      </w:r>
    </w:p>
    <w:p w:rsidR="00761DAF" w:rsidRPr="00D13A57" w:rsidRDefault="00761DAF" w:rsidP="00710300">
      <w:pPr>
        <w:ind w:firstLine="720"/>
        <w:jc w:val="both"/>
        <w:outlineLvl w:val="0"/>
      </w:pPr>
      <w:r w:rsidRPr="00D13A57">
        <w:t xml:space="preserve">Возникновение экзогенных геологических процессов (ЭГП) и </w:t>
      </w:r>
      <w:proofErr w:type="spellStart"/>
      <w:r w:rsidRPr="00D13A57">
        <w:t>сейсмособытий</w:t>
      </w:r>
      <w:proofErr w:type="spellEnd"/>
      <w:r w:rsidRPr="00D13A57">
        <w:t xml:space="preserve"> на территории области по всем типам прогнозируется на уровне среднемноголетних значений.</w:t>
      </w:r>
    </w:p>
    <w:p w:rsidR="00761DAF" w:rsidRDefault="00761DAF" w:rsidP="00710300">
      <w:pPr>
        <w:ind w:firstLine="720"/>
        <w:jc w:val="center"/>
        <w:rPr>
          <w:b/>
          <w:bCs/>
          <w:u w:val="single"/>
        </w:rPr>
      </w:pPr>
    </w:p>
    <w:p w:rsidR="00761DAF" w:rsidRPr="00593150" w:rsidRDefault="00761DAF" w:rsidP="00710300">
      <w:pPr>
        <w:ind w:firstLine="720"/>
        <w:jc w:val="center"/>
        <w:rPr>
          <w:b/>
          <w:bCs/>
          <w:u w:val="single"/>
        </w:rPr>
      </w:pPr>
      <w:r w:rsidRPr="00593150">
        <w:rPr>
          <w:b/>
          <w:bCs/>
          <w:u w:val="single"/>
        </w:rPr>
        <w:t>3.2  Прогноз чрезвычайных ситуаций техногенного характера</w:t>
      </w:r>
    </w:p>
    <w:p w:rsidR="00761DAF" w:rsidRPr="0060627B" w:rsidRDefault="00761DAF" w:rsidP="00710300">
      <w:pPr>
        <w:ind w:firstLine="720"/>
        <w:jc w:val="center"/>
        <w:rPr>
          <w:b/>
          <w:bCs/>
          <w:highlight w:val="yellow"/>
          <w:u w:val="single"/>
        </w:rPr>
      </w:pPr>
    </w:p>
    <w:p w:rsidR="00761DAF" w:rsidRPr="00593150" w:rsidRDefault="00761DAF" w:rsidP="00710300">
      <w:pPr>
        <w:ind w:firstLine="720"/>
        <w:jc w:val="both"/>
      </w:pPr>
      <w:r w:rsidRPr="00593150">
        <w:t xml:space="preserve">В феврале 2016 г. прогнозируется одна чрезвычайная ситуация техногенного характера. </w:t>
      </w:r>
    </w:p>
    <w:p w:rsidR="00761DAF" w:rsidRDefault="00761DAF" w:rsidP="00710300">
      <w:pPr>
        <w:ind w:firstLine="708"/>
        <w:jc w:val="both"/>
      </w:pPr>
      <w:r w:rsidRPr="00593150">
        <w:t xml:space="preserve">На </w:t>
      </w:r>
      <w:r w:rsidRPr="00593150">
        <w:rPr>
          <w:b/>
          <w:bCs/>
          <w:i/>
          <w:iCs/>
        </w:rPr>
        <w:t>системах жизнеобеспечения</w:t>
      </w:r>
      <w:r w:rsidRPr="00593150">
        <w:rPr>
          <w:b/>
          <w:bCs/>
        </w:rPr>
        <w:t xml:space="preserve"> </w:t>
      </w:r>
      <w:r w:rsidRPr="00593150">
        <w:t>в</w:t>
      </w:r>
      <w:r w:rsidRPr="00593150">
        <w:rPr>
          <w:b/>
          <w:bCs/>
        </w:rPr>
        <w:t xml:space="preserve"> </w:t>
      </w:r>
      <w:r w:rsidRPr="00593150">
        <w:t xml:space="preserve">связи с </w:t>
      </w:r>
      <w:r w:rsidRPr="00593150">
        <w:rPr>
          <w:spacing w:val="2"/>
        </w:rPr>
        <w:t>сильным износом технологического</w:t>
      </w:r>
      <w:r w:rsidRPr="007C3534">
        <w:rPr>
          <w:spacing w:val="2"/>
        </w:rPr>
        <w:t xml:space="preserve"> оборудования</w:t>
      </w:r>
      <w:r w:rsidRPr="007C3534">
        <w:t xml:space="preserve"> и ветхости сетей возможно возникновение чрезвычайн</w:t>
      </w:r>
      <w:r>
        <w:t>ой</w:t>
      </w:r>
      <w:r w:rsidRPr="007C3534">
        <w:t xml:space="preserve"> ситуаци</w:t>
      </w:r>
      <w:r>
        <w:t>и</w:t>
      </w:r>
      <w:r w:rsidRPr="007C3534">
        <w:t xml:space="preserve"> с вероятностью 0,1.</w:t>
      </w:r>
    </w:p>
    <w:p w:rsidR="00761DAF" w:rsidRPr="00280075" w:rsidRDefault="00761DAF" w:rsidP="00710300">
      <w:pPr>
        <w:ind w:firstLine="708"/>
        <w:jc w:val="both"/>
      </w:pPr>
      <w:r>
        <w:t>Прогнозируются</w:t>
      </w:r>
      <w:r w:rsidRPr="00280075">
        <w:t xml:space="preserve"> нарушения </w:t>
      </w:r>
      <w:r>
        <w:t xml:space="preserve">на системе </w:t>
      </w:r>
      <w:r w:rsidRPr="00280075">
        <w:t>теплоснабжени</w:t>
      </w:r>
      <w:r>
        <w:t>я</w:t>
      </w:r>
      <w:r w:rsidRPr="00280075">
        <w:t xml:space="preserve"> из-за повышения давления в теплоносителях и недостаточного запаса топливно-энергетических ресурсов. </w:t>
      </w:r>
    </w:p>
    <w:p w:rsidR="00761DAF" w:rsidRPr="00280075" w:rsidRDefault="00761DAF" w:rsidP="00710300">
      <w:pPr>
        <w:ind w:firstLine="708"/>
        <w:jc w:val="both"/>
      </w:pPr>
      <w:r w:rsidRPr="00280075">
        <w:lastRenderedPageBreak/>
        <w:t xml:space="preserve">Количество аварийных ситуаций в феврале на системе теплоснабжения и водопроводной сети может возрасти (по многолетним наблюдениям) </w:t>
      </w:r>
      <w:r w:rsidRPr="008D2188">
        <w:t>в городах Екатеринбурге, Каменске-Уральском</w:t>
      </w:r>
      <w:r>
        <w:t>;</w:t>
      </w:r>
      <w:r w:rsidRPr="008D2188">
        <w:t xml:space="preserve"> Артемовском, Белоярском</w:t>
      </w:r>
      <w:r>
        <w:t xml:space="preserve">, </w:t>
      </w:r>
      <w:proofErr w:type="spellStart"/>
      <w:r>
        <w:t>Р</w:t>
      </w:r>
      <w:r w:rsidRPr="008D2188">
        <w:t>ежевском</w:t>
      </w:r>
      <w:proofErr w:type="spellEnd"/>
      <w:r w:rsidRPr="008D2188">
        <w:t xml:space="preserve"> городских округах</w:t>
      </w:r>
      <w:r>
        <w:t>,</w:t>
      </w:r>
      <w:r w:rsidRPr="009B6A03">
        <w:t xml:space="preserve"> </w:t>
      </w:r>
      <w:r w:rsidRPr="008D2188">
        <w:t>городск</w:t>
      </w:r>
      <w:r>
        <w:t>ом</w:t>
      </w:r>
      <w:r w:rsidRPr="008D2188">
        <w:t xml:space="preserve"> округ</w:t>
      </w:r>
      <w:r>
        <w:t>е Первоуральск.</w:t>
      </w:r>
    </w:p>
    <w:p w:rsidR="00761DAF" w:rsidRPr="007C3534" w:rsidRDefault="00761DAF" w:rsidP="00710300">
      <w:pPr>
        <w:ind w:firstLine="708"/>
        <w:jc w:val="both"/>
        <w:rPr>
          <w:spacing w:val="2"/>
        </w:rPr>
      </w:pPr>
      <w:r w:rsidRPr="007C3534">
        <w:t xml:space="preserve">Неблагоприятные явления </w:t>
      </w:r>
      <w:r>
        <w:t>погоды (</w:t>
      </w:r>
      <w:r w:rsidRPr="007C3534">
        <w:t>снегопады</w:t>
      </w:r>
      <w:r>
        <w:t>,</w:t>
      </w:r>
      <w:r w:rsidRPr="007C3534">
        <w:t xml:space="preserve"> метели</w:t>
      </w:r>
      <w:r>
        <w:t>)</w:t>
      </w:r>
      <w:r w:rsidRPr="007C3534">
        <w:t xml:space="preserve"> могут создать аварийные ситуации в функционировании ЛЭП, а при </w:t>
      </w:r>
      <w:r w:rsidRPr="007C3534">
        <w:rPr>
          <w:spacing w:val="2"/>
        </w:rPr>
        <w:t xml:space="preserve"> </w:t>
      </w:r>
      <w:r w:rsidRPr="007C3534">
        <w:t xml:space="preserve">усилении ветра </w:t>
      </w:r>
      <w:r>
        <w:t>возможно</w:t>
      </w:r>
      <w:r w:rsidRPr="007C3534">
        <w:rPr>
          <w:spacing w:val="2"/>
        </w:rPr>
        <w:t xml:space="preserve"> увеличение аварий на систем</w:t>
      </w:r>
      <w:r>
        <w:rPr>
          <w:spacing w:val="2"/>
        </w:rPr>
        <w:t>е</w:t>
      </w:r>
      <w:r w:rsidRPr="007C3534">
        <w:rPr>
          <w:spacing w:val="2"/>
        </w:rPr>
        <w:t xml:space="preserve"> э</w:t>
      </w:r>
      <w:r>
        <w:rPr>
          <w:spacing w:val="2"/>
        </w:rPr>
        <w:t>лектроснаб</w:t>
      </w:r>
      <w:r w:rsidRPr="007C3534">
        <w:rPr>
          <w:spacing w:val="2"/>
        </w:rPr>
        <w:t>жения (порыв</w:t>
      </w:r>
      <w:r>
        <w:rPr>
          <w:spacing w:val="2"/>
        </w:rPr>
        <w:t>ы</w:t>
      </w:r>
      <w:r w:rsidRPr="007C3534">
        <w:rPr>
          <w:spacing w:val="2"/>
        </w:rPr>
        <w:t xml:space="preserve"> проводов, аварийные ситуации на трансформаторных подстанциях). </w:t>
      </w:r>
      <w:r w:rsidRPr="003927D4">
        <w:rPr>
          <w:spacing w:val="2"/>
        </w:rPr>
        <w:t xml:space="preserve">Прогнозируются аварийные ситуации на системе электроснабжения в </w:t>
      </w:r>
      <w:r w:rsidRPr="008D2188">
        <w:rPr>
          <w:spacing w:val="2"/>
        </w:rPr>
        <w:t xml:space="preserve">городах </w:t>
      </w:r>
      <w:r w:rsidRPr="008D2188">
        <w:t xml:space="preserve">Каменске-Уральском, </w:t>
      </w:r>
      <w:r w:rsidRPr="008D2188">
        <w:rPr>
          <w:spacing w:val="2"/>
        </w:rPr>
        <w:t xml:space="preserve">Нижнем Тагиле, Муниципальном образовании </w:t>
      </w:r>
      <w:proofErr w:type="spellStart"/>
      <w:r w:rsidRPr="008D2188">
        <w:rPr>
          <w:spacing w:val="2"/>
        </w:rPr>
        <w:t>Красноуфимский</w:t>
      </w:r>
      <w:proofErr w:type="spellEnd"/>
      <w:r w:rsidRPr="008D2188">
        <w:rPr>
          <w:spacing w:val="2"/>
        </w:rPr>
        <w:t xml:space="preserve"> округ </w:t>
      </w:r>
      <w:r w:rsidRPr="008D2188">
        <w:t xml:space="preserve">и  </w:t>
      </w:r>
      <w:r w:rsidRPr="008D2188">
        <w:rPr>
          <w:spacing w:val="2"/>
        </w:rPr>
        <w:t xml:space="preserve"> Северном управленческом округе.</w:t>
      </w:r>
    </w:p>
    <w:p w:rsidR="00761DAF" w:rsidRPr="007C3534" w:rsidRDefault="00761DAF" w:rsidP="00710300">
      <w:pPr>
        <w:ind w:firstLine="720"/>
        <w:jc w:val="both"/>
      </w:pPr>
      <w:proofErr w:type="gramStart"/>
      <w:r w:rsidRPr="007C3534">
        <w:t>Не исключается возможность возникновения чрезвычайн</w:t>
      </w:r>
      <w:r>
        <w:t>ой</w:t>
      </w:r>
      <w:r w:rsidRPr="007C3534">
        <w:t xml:space="preserve"> </w:t>
      </w:r>
      <w:r>
        <w:t xml:space="preserve">и аварийных </w:t>
      </w:r>
      <w:r w:rsidRPr="007C3534">
        <w:t>ситуаци</w:t>
      </w:r>
      <w:r>
        <w:t>й</w:t>
      </w:r>
      <w:r w:rsidRPr="007C3534">
        <w:t>, связанных с отключением потребителей от топливно-энергетических ресурсов</w:t>
      </w:r>
      <w:r>
        <w:t xml:space="preserve">, </w:t>
      </w:r>
      <w:r w:rsidRPr="007C3534">
        <w:t>из-за задо</w:t>
      </w:r>
      <w:r>
        <w:t>лженности перед их поставщиками, а также</w:t>
      </w:r>
      <w:r w:rsidRPr="007C3534">
        <w:t xml:space="preserve"> </w:t>
      </w:r>
      <w:r>
        <w:t>из-за</w:t>
      </w:r>
      <w:r w:rsidRPr="007C3534">
        <w:t xml:space="preserve"> отсутстви</w:t>
      </w:r>
      <w:r>
        <w:t>я</w:t>
      </w:r>
      <w:r w:rsidRPr="007C3534">
        <w:t xml:space="preserve"> контроля за дальнейшим пополнением необходимого запаса основного и резервного топлива, особенно в конце месяца, из-за возможного возникновения дефицита материальных и денежных средств.</w:t>
      </w:r>
      <w:proofErr w:type="gramEnd"/>
    </w:p>
    <w:p w:rsidR="00761DAF" w:rsidRPr="00B53C5B" w:rsidRDefault="00761DAF" w:rsidP="00710300">
      <w:pPr>
        <w:pStyle w:val="35"/>
        <w:ind w:firstLine="703"/>
        <w:jc w:val="both"/>
      </w:pPr>
      <w:r w:rsidRPr="00B53C5B">
        <w:t xml:space="preserve">На </w:t>
      </w:r>
      <w:r>
        <w:t>31</w:t>
      </w:r>
      <w:r w:rsidRPr="00B53C5B">
        <w:t xml:space="preserve"> января 2016 года проблемными территориями по созданию нормативных запасов основных видов котельного топлива явля</w:t>
      </w:r>
      <w:r>
        <w:t>лись</w:t>
      </w:r>
      <w:r w:rsidRPr="00B53C5B">
        <w:t xml:space="preserve"> муниципальные образования, в которых созданы запасы мене 50% от потребности на 100 дней:</w:t>
      </w:r>
    </w:p>
    <w:p w:rsidR="00761DAF" w:rsidRPr="00B53C5B" w:rsidRDefault="00761DAF" w:rsidP="00710300">
      <w:pPr>
        <w:pStyle w:val="35"/>
        <w:ind w:firstLine="708"/>
        <w:jc w:val="both"/>
      </w:pPr>
      <w:r w:rsidRPr="00B53C5B">
        <w:t xml:space="preserve">по углю (с учетом поставки): город Нижний Тагил, Белоярский, Березовский, Малышевский городские округа, городской округ Богданович, </w:t>
      </w:r>
      <w:proofErr w:type="spellStart"/>
      <w:r w:rsidRPr="00B53C5B">
        <w:t>Дружининское</w:t>
      </w:r>
      <w:proofErr w:type="spellEnd"/>
      <w:r w:rsidRPr="00B53C5B">
        <w:t xml:space="preserve"> городское поселение</w:t>
      </w:r>
      <w:r w:rsidR="007B0D74">
        <w:t>;</w:t>
      </w:r>
    </w:p>
    <w:p w:rsidR="00761DAF" w:rsidRPr="00B53C5B" w:rsidRDefault="00761DAF" w:rsidP="00710300">
      <w:pPr>
        <w:pStyle w:val="35"/>
        <w:ind w:firstLine="703"/>
        <w:jc w:val="both"/>
      </w:pPr>
      <w:r w:rsidRPr="00B53C5B">
        <w:t>по мазуту</w:t>
      </w:r>
      <w:r>
        <w:t xml:space="preserve"> </w:t>
      </w:r>
      <w:r w:rsidRPr="00B53C5B">
        <w:t>(с учетом поставки): муниципальное образование «</w:t>
      </w:r>
      <w:proofErr w:type="spellStart"/>
      <w:r w:rsidRPr="00B53C5B">
        <w:t>Калиновское</w:t>
      </w:r>
      <w:proofErr w:type="spellEnd"/>
      <w:r w:rsidRPr="00B53C5B">
        <w:t xml:space="preserve"> сельское поселение», </w:t>
      </w:r>
      <w:proofErr w:type="spellStart"/>
      <w:r w:rsidRPr="00B53C5B">
        <w:t>Североуральский</w:t>
      </w:r>
      <w:proofErr w:type="spellEnd"/>
      <w:r w:rsidRPr="00B53C5B">
        <w:t xml:space="preserve"> городской округ.</w:t>
      </w:r>
    </w:p>
    <w:p w:rsidR="00761DAF" w:rsidRPr="00CF4A20" w:rsidRDefault="00761DAF" w:rsidP="00710300">
      <w:pPr>
        <w:ind w:firstLine="708"/>
        <w:jc w:val="both"/>
        <w:rPr>
          <w:spacing w:val="2"/>
          <w:highlight w:val="cyan"/>
        </w:rPr>
      </w:pPr>
    </w:p>
    <w:p w:rsidR="00761DAF" w:rsidRPr="00593150" w:rsidRDefault="00761DAF" w:rsidP="00710300">
      <w:pPr>
        <w:ind w:firstLine="720"/>
        <w:jc w:val="both"/>
      </w:pPr>
      <w:r w:rsidRPr="00593150">
        <w:t>Чрезвычайн</w:t>
      </w:r>
      <w:r>
        <w:t>ые</w:t>
      </w:r>
      <w:r w:rsidRPr="00593150">
        <w:t xml:space="preserve"> ситуаци</w:t>
      </w:r>
      <w:r>
        <w:t>и</w:t>
      </w:r>
      <w:r w:rsidRPr="00593150">
        <w:t>, вызванн</w:t>
      </w:r>
      <w:r>
        <w:t>ые</w:t>
      </w:r>
      <w:r w:rsidRPr="00593150">
        <w:t xml:space="preserve"> </w:t>
      </w:r>
      <w:r w:rsidRPr="00EF3E9B">
        <w:rPr>
          <w:b/>
          <w:bCs/>
          <w:i/>
          <w:iCs/>
        </w:rPr>
        <w:t>дорожно-транспортным</w:t>
      </w:r>
      <w:r>
        <w:rPr>
          <w:b/>
          <w:bCs/>
          <w:i/>
          <w:iCs/>
        </w:rPr>
        <w:t>и</w:t>
      </w:r>
      <w:r w:rsidRPr="00EF3E9B">
        <w:rPr>
          <w:b/>
          <w:bCs/>
          <w:i/>
          <w:iCs/>
        </w:rPr>
        <w:t xml:space="preserve"> происшестви</w:t>
      </w:r>
      <w:r>
        <w:rPr>
          <w:b/>
          <w:bCs/>
          <w:i/>
          <w:iCs/>
        </w:rPr>
        <w:t>ями</w:t>
      </w:r>
      <w:r w:rsidRPr="00EF3E9B">
        <w:rPr>
          <w:b/>
          <w:bCs/>
          <w:i/>
          <w:iCs/>
        </w:rPr>
        <w:t xml:space="preserve"> (ДТП)</w:t>
      </w:r>
      <w:r w:rsidRPr="00EF3E9B">
        <w:rPr>
          <w:i/>
          <w:iCs/>
        </w:rPr>
        <w:t>,</w:t>
      </w:r>
      <w:r w:rsidRPr="00593150">
        <w:t xml:space="preserve"> в феврале  </w:t>
      </w:r>
      <w:proofErr w:type="gramStart"/>
      <w:r w:rsidRPr="00593150">
        <w:t>маловероятна</w:t>
      </w:r>
      <w:proofErr w:type="gramEnd"/>
      <w:r w:rsidRPr="00593150">
        <w:t>.</w:t>
      </w:r>
    </w:p>
    <w:p w:rsidR="00761DAF" w:rsidRPr="00593150" w:rsidRDefault="00761DAF" w:rsidP="00710300">
      <w:pPr>
        <w:ind w:firstLine="720"/>
        <w:jc w:val="both"/>
      </w:pPr>
      <w:r w:rsidRPr="00593150">
        <w:t xml:space="preserve">Продолжится общее снижение ДТП, характерное для зимних месяцев, обусловленное сезонным уменьшением количества транспортных средств на автодорогах и снижением объемов перевозок. Количество </w:t>
      </w:r>
      <w:r w:rsidRPr="00EF3E9B">
        <w:t>дорожно-транспортных происшествий</w:t>
      </w:r>
      <w:r w:rsidRPr="00593150">
        <w:t xml:space="preserve"> прогнозируется до 17</w:t>
      </w:r>
      <w:r>
        <w:t>0</w:t>
      </w:r>
      <w:r w:rsidRPr="00593150">
        <w:t xml:space="preserve"> случаев. </w:t>
      </w:r>
    </w:p>
    <w:p w:rsidR="00761DAF" w:rsidRPr="00593150" w:rsidRDefault="00761DAF" w:rsidP="00710300">
      <w:pPr>
        <w:ind w:firstLine="720"/>
        <w:jc w:val="both"/>
      </w:pPr>
      <w:proofErr w:type="gramStart"/>
      <w:r w:rsidRPr="00593150">
        <w:t>При возможном наступлении неблагоприятных погодных условий (продолжительные снежные осадки, перепады температуры, сильный ветер, метель), ухудшающих видимость на дорогах и состояние дорожного покрытия, в отдельные дни февраля можно ожидать увеличения аварийности на участках автодорог, подверженных снежным заносам</w:t>
      </w:r>
      <w:r>
        <w:t xml:space="preserve"> и </w:t>
      </w:r>
      <w:r w:rsidRPr="008D3A92">
        <w:rPr>
          <w:color w:val="000000"/>
          <w:highlight w:val="red"/>
        </w:rPr>
        <w:t xml:space="preserve"> </w:t>
      </w:r>
      <w:r w:rsidRPr="00545AB7">
        <w:rPr>
          <w:color w:val="000000"/>
        </w:rPr>
        <w:t>образованию гололеда</w:t>
      </w:r>
      <w:r>
        <w:rPr>
          <w:color w:val="000000"/>
        </w:rPr>
        <w:t xml:space="preserve">, </w:t>
      </w:r>
      <w:r w:rsidRPr="00593150">
        <w:t xml:space="preserve">в </w:t>
      </w:r>
      <w:r>
        <w:t>М</w:t>
      </w:r>
      <w:r w:rsidRPr="00593150">
        <w:rPr>
          <w:color w:val="000000"/>
        </w:rPr>
        <w:t>униципальном</w:t>
      </w:r>
      <w:r>
        <w:rPr>
          <w:color w:val="000000"/>
        </w:rPr>
        <w:t xml:space="preserve"> образовании</w:t>
      </w:r>
      <w:r w:rsidRPr="00593150">
        <w:t xml:space="preserve"> </w:t>
      </w:r>
      <w:proofErr w:type="spellStart"/>
      <w:r w:rsidRPr="00593150">
        <w:rPr>
          <w:color w:val="000000"/>
        </w:rPr>
        <w:t>Красноуфимский</w:t>
      </w:r>
      <w:proofErr w:type="spellEnd"/>
      <w:r w:rsidRPr="00593150">
        <w:rPr>
          <w:color w:val="000000"/>
        </w:rPr>
        <w:t xml:space="preserve"> округ, </w:t>
      </w:r>
      <w:proofErr w:type="spellStart"/>
      <w:r w:rsidRPr="00593150">
        <w:rPr>
          <w:color w:val="000000"/>
          <w:spacing w:val="-1"/>
        </w:rPr>
        <w:t>Нижнесергинском</w:t>
      </w:r>
      <w:proofErr w:type="spellEnd"/>
      <w:r w:rsidRPr="00593150">
        <w:rPr>
          <w:color w:val="000000"/>
        </w:rPr>
        <w:t xml:space="preserve"> муниципальном районе, </w:t>
      </w:r>
      <w:proofErr w:type="spellStart"/>
      <w:r w:rsidRPr="00593150">
        <w:rPr>
          <w:color w:val="000000"/>
        </w:rPr>
        <w:t>Ачитском</w:t>
      </w:r>
      <w:proofErr w:type="spellEnd"/>
      <w:r w:rsidRPr="00593150">
        <w:rPr>
          <w:color w:val="000000"/>
        </w:rPr>
        <w:t xml:space="preserve">, </w:t>
      </w:r>
      <w:proofErr w:type="spellStart"/>
      <w:r w:rsidRPr="00593150">
        <w:rPr>
          <w:color w:val="000000"/>
        </w:rPr>
        <w:t>Тугулымском</w:t>
      </w:r>
      <w:proofErr w:type="spellEnd"/>
      <w:r w:rsidRPr="00593150">
        <w:rPr>
          <w:color w:val="000000"/>
        </w:rPr>
        <w:t>, Североуральском, Невьянском городских округах.</w:t>
      </w:r>
      <w:r w:rsidRPr="00593150">
        <w:t xml:space="preserve"> </w:t>
      </w:r>
      <w:proofErr w:type="gramEnd"/>
    </w:p>
    <w:p w:rsidR="00761DAF" w:rsidRPr="00593150" w:rsidRDefault="00761DAF" w:rsidP="00710300">
      <w:pPr>
        <w:ind w:firstLine="720"/>
        <w:jc w:val="both"/>
      </w:pPr>
      <w:r w:rsidRPr="00593150">
        <w:t>Аварийные ситуации с автотранспортом, перевозящим нефтепродукты и пропан</w:t>
      </w:r>
      <w:r>
        <w:t>,</w:t>
      </w:r>
      <w:r w:rsidRPr="00593150">
        <w:t xml:space="preserve"> в феврале маловероятны. </w:t>
      </w:r>
    </w:p>
    <w:p w:rsidR="00761DAF" w:rsidRPr="00593150" w:rsidRDefault="00761DAF" w:rsidP="00710300">
      <w:pPr>
        <w:ind w:firstLine="709"/>
        <w:jc w:val="both"/>
        <w:rPr>
          <w:color w:val="000000"/>
        </w:rPr>
      </w:pPr>
      <w:r w:rsidRPr="00593150">
        <w:rPr>
          <w:color w:val="000000"/>
        </w:rPr>
        <w:t>По результатам многолетних наблюдений прогнозируются дорожно-транспортные происшествия на территории области с выездом аварийно-спасательных и пожарно-спасательных подразделений в 20 муниципальных образованиях: с</w:t>
      </w:r>
      <w:r w:rsidRPr="00593150">
        <w:rPr>
          <w:color w:val="000000"/>
          <w:spacing w:val="-1"/>
        </w:rPr>
        <w:t xml:space="preserve"> </w:t>
      </w:r>
      <w:r w:rsidRPr="00593150">
        <w:rPr>
          <w:color w:val="000000"/>
        </w:rPr>
        <w:t xml:space="preserve">вероятностью 0,4 </w:t>
      </w:r>
      <w:r>
        <w:rPr>
          <w:color w:val="000000"/>
        </w:rPr>
        <w:t xml:space="preserve">- </w:t>
      </w:r>
      <w:r w:rsidRPr="00593150">
        <w:rPr>
          <w:color w:val="000000"/>
        </w:rPr>
        <w:t>в городах Екатеринбурге, Нижнем Тагиле, Каменске-Уральском, Первоуральске</w:t>
      </w:r>
      <w:r>
        <w:rPr>
          <w:color w:val="000000"/>
        </w:rPr>
        <w:t>;</w:t>
      </w:r>
      <w:r w:rsidRPr="00593150">
        <w:rPr>
          <w:color w:val="000000"/>
        </w:rPr>
        <w:t xml:space="preserve"> </w:t>
      </w:r>
      <w:proofErr w:type="spellStart"/>
      <w:r w:rsidRPr="00593150">
        <w:rPr>
          <w:color w:val="000000"/>
          <w:spacing w:val="-1"/>
        </w:rPr>
        <w:t>Нижнесергинском</w:t>
      </w:r>
      <w:proofErr w:type="spellEnd"/>
      <w:r w:rsidRPr="00593150">
        <w:rPr>
          <w:color w:val="000000"/>
        </w:rPr>
        <w:t xml:space="preserve"> муниципальном районе, Березовском, </w:t>
      </w:r>
      <w:proofErr w:type="spellStart"/>
      <w:r w:rsidRPr="00593150">
        <w:rPr>
          <w:color w:val="000000"/>
        </w:rPr>
        <w:t>Горноуральском</w:t>
      </w:r>
      <w:proofErr w:type="spellEnd"/>
      <w:r w:rsidRPr="00593150">
        <w:rPr>
          <w:color w:val="000000"/>
        </w:rPr>
        <w:t>, Невьянском городских округах</w:t>
      </w:r>
      <w:r>
        <w:rPr>
          <w:color w:val="000000"/>
        </w:rPr>
        <w:t>;</w:t>
      </w:r>
      <w:r w:rsidRPr="00593150">
        <w:rPr>
          <w:color w:val="000000"/>
        </w:rPr>
        <w:t xml:space="preserve"> </w:t>
      </w:r>
      <w:r>
        <w:rPr>
          <w:color w:val="000000"/>
        </w:rPr>
        <w:t>с</w:t>
      </w:r>
      <w:r w:rsidRPr="00593150">
        <w:rPr>
          <w:color w:val="000000"/>
          <w:spacing w:val="-1"/>
        </w:rPr>
        <w:t xml:space="preserve"> </w:t>
      </w:r>
      <w:r w:rsidRPr="00593150">
        <w:rPr>
          <w:color w:val="000000"/>
        </w:rPr>
        <w:t>вероятностью 0,2</w:t>
      </w:r>
      <w:r>
        <w:rPr>
          <w:color w:val="000000"/>
        </w:rPr>
        <w:t>-</w:t>
      </w:r>
      <w:r w:rsidRPr="00593150">
        <w:rPr>
          <w:color w:val="000000"/>
        </w:rPr>
        <w:t xml:space="preserve"> в городских округах Ревда, Заречный, Богданович, Белоярском, Каменском, </w:t>
      </w:r>
      <w:proofErr w:type="spellStart"/>
      <w:r w:rsidRPr="00593150">
        <w:rPr>
          <w:color w:val="000000"/>
        </w:rPr>
        <w:t>Новолялинском</w:t>
      </w:r>
      <w:proofErr w:type="spellEnd"/>
      <w:r w:rsidRPr="00593150">
        <w:rPr>
          <w:color w:val="000000"/>
        </w:rPr>
        <w:t xml:space="preserve">, Полевском, </w:t>
      </w:r>
      <w:proofErr w:type="spellStart"/>
      <w:r w:rsidRPr="00593150">
        <w:rPr>
          <w:color w:val="000000"/>
        </w:rPr>
        <w:t>Ачитском</w:t>
      </w:r>
      <w:proofErr w:type="spellEnd"/>
      <w:r w:rsidRPr="00593150">
        <w:rPr>
          <w:color w:val="000000"/>
        </w:rPr>
        <w:t xml:space="preserve">, </w:t>
      </w:r>
      <w:proofErr w:type="spellStart"/>
      <w:r w:rsidRPr="00593150">
        <w:rPr>
          <w:color w:val="000000"/>
        </w:rPr>
        <w:t>Камышловском</w:t>
      </w:r>
      <w:proofErr w:type="spellEnd"/>
      <w:r w:rsidRPr="00593150">
        <w:rPr>
          <w:color w:val="000000"/>
        </w:rPr>
        <w:t xml:space="preserve">, </w:t>
      </w:r>
      <w:proofErr w:type="spellStart"/>
      <w:r w:rsidRPr="00593150">
        <w:rPr>
          <w:color w:val="000000"/>
        </w:rPr>
        <w:t>Талицком</w:t>
      </w:r>
      <w:proofErr w:type="spellEnd"/>
      <w:r w:rsidRPr="00593150">
        <w:rPr>
          <w:color w:val="000000"/>
        </w:rPr>
        <w:t xml:space="preserve">, </w:t>
      </w:r>
      <w:proofErr w:type="spellStart"/>
      <w:r w:rsidRPr="00593150">
        <w:rPr>
          <w:color w:val="000000"/>
        </w:rPr>
        <w:t>Тугулымском</w:t>
      </w:r>
      <w:proofErr w:type="spellEnd"/>
      <w:r w:rsidRPr="00593150">
        <w:rPr>
          <w:color w:val="000000"/>
        </w:rPr>
        <w:t xml:space="preserve"> городских округах</w:t>
      </w:r>
      <w:r>
        <w:rPr>
          <w:color w:val="000000"/>
        </w:rPr>
        <w:t>,</w:t>
      </w:r>
      <w:r w:rsidRPr="00593150">
        <w:rPr>
          <w:color w:val="000000"/>
        </w:rPr>
        <w:t xml:space="preserve"> </w:t>
      </w:r>
      <w:proofErr w:type="spellStart"/>
      <w:r w:rsidRPr="00593150">
        <w:rPr>
          <w:color w:val="000000"/>
        </w:rPr>
        <w:t>Ирбитском</w:t>
      </w:r>
      <w:proofErr w:type="spellEnd"/>
      <w:r w:rsidRPr="00593150">
        <w:rPr>
          <w:color w:val="000000"/>
        </w:rPr>
        <w:t xml:space="preserve"> муниципальном образовании.</w:t>
      </w:r>
    </w:p>
    <w:p w:rsidR="00761DAF" w:rsidRPr="00593150" w:rsidRDefault="00761DAF" w:rsidP="00710300">
      <w:pPr>
        <w:ind w:firstLine="720"/>
        <w:jc w:val="both"/>
        <w:rPr>
          <w:color w:val="000000"/>
        </w:rPr>
      </w:pPr>
      <w:r w:rsidRPr="00593150">
        <w:rPr>
          <w:color w:val="000000"/>
        </w:rPr>
        <w:t>В зоне повышенного риска ДТП</w:t>
      </w:r>
      <w:r w:rsidRPr="00593150">
        <w:rPr>
          <w:color w:val="000000"/>
          <w:sz w:val="22"/>
          <w:szCs w:val="22"/>
        </w:rPr>
        <w:t xml:space="preserve"> - </w:t>
      </w:r>
      <w:r w:rsidRPr="00593150">
        <w:rPr>
          <w:color w:val="000000"/>
        </w:rPr>
        <w:t xml:space="preserve">участки федеральных и региональных дорог с интенсивным движением транспорта, примыкающие к городам Екатеринбургу, Верхней Пышме, Березовскому, Нижнему Тагилу. </w:t>
      </w:r>
    </w:p>
    <w:p w:rsidR="00761DAF" w:rsidRDefault="00761DAF" w:rsidP="00710300">
      <w:pPr>
        <w:ind w:firstLine="720"/>
        <w:jc w:val="both"/>
        <w:rPr>
          <w:highlight w:val="cyan"/>
        </w:rPr>
      </w:pPr>
    </w:p>
    <w:p w:rsidR="00761DAF" w:rsidRPr="00593150" w:rsidRDefault="00761DAF" w:rsidP="00710300">
      <w:pPr>
        <w:ind w:firstLine="720"/>
        <w:jc w:val="both"/>
      </w:pPr>
      <w:r w:rsidRPr="00593150">
        <w:lastRenderedPageBreak/>
        <w:t xml:space="preserve">Чрезвычайные ситуации на </w:t>
      </w:r>
      <w:r w:rsidRPr="00593150">
        <w:rPr>
          <w:b/>
          <w:bCs/>
          <w:i/>
          <w:iCs/>
        </w:rPr>
        <w:t>воздушном транспорте</w:t>
      </w:r>
      <w:r w:rsidRPr="00593150">
        <w:rPr>
          <w:b/>
          <w:bCs/>
        </w:rPr>
        <w:t xml:space="preserve"> </w:t>
      </w:r>
      <w:r w:rsidRPr="00593150">
        <w:t>не прогнозируются. Возможны  аварийные посадки воздушного транспорта, связанные с техническим состоянием авиалайнеров и погодными условиями.</w:t>
      </w:r>
    </w:p>
    <w:p w:rsidR="00761DAF" w:rsidRPr="00593150" w:rsidRDefault="00761DAF" w:rsidP="00710300">
      <w:pPr>
        <w:ind w:firstLine="720"/>
        <w:jc w:val="both"/>
      </w:pPr>
      <w:r w:rsidRPr="00593150">
        <w:t xml:space="preserve">Не прогнозируются чрезвычайные ситуации </w:t>
      </w:r>
      <w:r w:rsidRPr="00593150">
        <w:rPr>
          <w:b/>
          <w:bCs/>
          <w:i/>
          <w:iCs/>
        </w:rPr>
        <w:t>на железнодорожном транспорте.</w:t>
      </w:r>
      <w:r w:rsidRPr="00593150">
        <w:t xml:space="preserve"> Возможны аварийные ситуации на сортировочных станциях, на железнодорожных путях, на  нерегулируемых железнодорожных переездах  в  Западном и Южном управленческих округах. </w:t>
      </w:r>
    </w:p>
    <w:p w:rsidR="00761DAF" w:rsidRPr="00593150" w:rsidRDefault="00761DAF" w:rsidP="00710300">
      <w:pPr>
        <w:ind w:firstLine="720"/>
        <w:jc w:val="both"/>
      </w:pPr>
      <w:r w:rsidRPr="00593150">
        <w:t xml:space="preserve">Чрезвычайные ситуации на </w:t>
      </w:r>
      <w:r w:rsidRPr="00593150">
        <w:rPr>
          <w:b/>
          <w:bCs/>
          <w:i/>
          <w:iCs/>
        </w:rPr>
        <w:t>потенциально опасных объектах</w:t>
      </w:r>
      <w:r w:rsidRPr="00593150">
        <w:t xml:space="preserve"> области не прогнозируются.</w:t>
      </w:r>
    </w:p>
    <w:p w:rsidR="00761DAF" w:rsidRPr="00593150" w:rsidRDefault="00761DAF" w:rsidP="00710300">
      <w:pPr>
        <w:ind w:firstLine="720"/>
        <w:jc w:val="both"/>
      </w:pPr>
      <w:r w:rsidRPr="00593150">
        <w:t xml:space="preserve">Исходя из </w:t>
      </w:r>
      <w:r>
        <w:t xml:space="preserve">статистики </w:t>
      </w:r>
      <w:r w:rsidRPr="00593150">
        <w:t xml:space="preserve">рисков возникновения чрезвычайных и аварийных  ситуаций, на территории Свердловской области в феврале </w:t>
      </w:r>
      <w:r>
        <w:rPr>
          <w:spacing w:val="2"/>
        </w:rPr>
        <w:t xml:space="preserve">не исключаются </w:t>
      </w:r>
      <w:r w:rsidRPr="00593150">
        <w:t xml:space="preserve"> </w:t>
      </w:r>
      <w:r w:rsidRPr="00593150">
        <w:rPr>
          <w:b/>
          <w:bCs/>
          <w:i/>
          <w:iCs/>
        </w:rPr>
        <w:t>пожары (взрывы), обрушения</w:t>
      </w:r>
      <w:r w:rsidRPr="00593150">
        <w:rPr>
          <w:b/>
          <w:bCs/>
        </w:rPr>
        <w:t xml:space="preserve"> </w:t>
      </w:r>
      <w:r w:rsidRPr="00593150">
        <w:t>в зданиях и сооружениях жилого и производственного назначения с вероятностью 0,1.</w:t>
      </w:r>
    </w:p>
    <w:p w:rsidR="00761DAF" w:rsidRPr="00593150" w:rsidRDefault="00761DAF" w:rsidP="00710300">
      <w:pPr>
        <w:ind w:firstLine="720"/>
        <w:jc w:val="both"/>
      </w:pPr>
      <w:r w:rsidRPr="00593150">
        <w:t xml:space="preserve">Количество </w:t>
      </w:r>
      <w:r w:rsidRPr="00593150">
        <w:rPr>
          <w:b/>
          <w:bCs/>
          <w:i/>
          <w:iCs/>
        </w:rPr>
        <w:t>техногенных</w:t>
      </w:r>
      <w:r w:rsidRPr="00593150">
        <w:rPr>
          <w:i/>
          <w:iCs/>
        </w:rPr>
        <w:t xml:space="preserve"> </w:t>
      </w:r>
      <w:r w:rsidRPr="00593150">
        <w:rPr>
          <w:b/>
          <w:bCs/>
          <w:i/>
          <w:iCs/>
        </w:rPr>
        <w:t xml:space="preserve">пожаров </w:t>
      </w:r>
      <w:r w:rsidRPr="00593150">
        <w:t xml:space="preserve">в </w:t>
      </w:r>
      <w:r w:rsidRPr="00593150">
        <w:rPr>
          <w:spacing w:val="2"/>
        </w:rPr>
        <w:t xml:space="preserve">феврале </w:t>
      </w:r>
      <w:r w:rsidRPr="00593150">
        <w:t xml:space="preserve">прогнозируется </w:t>
      </w:r>
      <w:r>
        <w:t xml:space="preserve">до </w:t>
      </w:r>
      <w:r w:rsidRPr="00593150">
        <w:t>300</w:t>
      </w:r>
      <w:r>
        <w:t xml:space="preserve"> случаев</w:t>
      </w:r>
      <w:r w:rsidRPr="00593150">
        <w:t>.</w:t>
      </w:r>
    </w:p>
    <w:p w:rsidR="00761DAF" w:rsidRPr="00593150" w:rsidRDefault="00761DAF" w:rsidP="00710300">
      <w:pPr>
        <w:ind w:firstLine="720"/>
        <w:jc w:val="both"/>
      </w:pPr>
      <w:r w:rsidRPr="00593150">
        <w:t>Исходя из многолетних наблюдений, больше всего техногенных пожаров в феврале следует ожидать в муниципальных образованиях: «город Екатеринбург», город Нижний Тагил, город Каменск-Уральский</w:t>
      </w:r>
      <w:r>
        <w:t>,</w:t>
      </w:r>
      <w:r w:rsidRPr="00593150">
        <w:t xml:space="preserve"> городской округ, городской округ Первоуральск, </w:t>
      </w:r>
      <w:proofErr w:type="spellStart"/>
      <w:r w:rsidRPr="00593150">
        <w:t>Талицкий</w:t>
      </w:r>
      <w:proofErr w:type="spellEnd"/>
      <w:r w:rsidRPr="00593150">
        <w:t xml:space="preserve"> городской округ.</w:t>
      </w:r>
    </w:p>
    <w:p w:rsidR="00761DAF" w:rsidRPr="00593150" w:rsidRDefault="00761DAF" w:rsidP="00710300">
      <w:pPr>
        <w:ind w:firstLine="720"/>
        <w:jc w:val="both"/>
      </w:pPr>
      <w:r w:rsidRPr="00593150">
        <w:t xml:space="preserve"> Техногенные пожары прогнозируются, преимущественно, в частных жилых домах</w:t>
      </w:r>
      <w:r>
        <w:t xml:space="preserve"> и </w:t>
      </w:r>
      <w:r w:rsidRPr="00593150">
        <w:t xml:space="preserve">надворных </w:t>
      </w:r>
      <w:proofErr w:type="gramStart"/>
      <w:r w:rsidRPr="00593150">
        <w:t>постройках</w:t>
      </w:r>
      <w:proofErr w:type="gramEnd"/>
      <w:r w:rsidRPr="00593150">
        <w:t xml:space="preserve"> </w:t>
      </w:r>
      <w:r>
        <w:t xml:space="preserve">как </w:t>
      </w:r>
      <w:r w:rsidRPr="00593150">
        <w:t xml:space="preserve">в городах </w:t>
      </w:r>
      <w:r>
        <w:t xml:space="preserve">так </w:t>
      </w:r>
      <w:r w:rsidRPr="00593150">
        <w:t xml:space="preserve">и </w:t>
      </w:r>
      <w:r>
        <w:t xml:space="preserve">в </w:t>
      </w:r>
      <w:r w:rsidRPr="00593150">
        <w:t>сельской местности.</w:t>
      </w:r>
    </w:p>
    <w:p w:rsidR="00761DAF" w:rsidRPr="00593150" w:rsidRDefault="00761DAF" w:rsidP="00710300">
      <w:pPr>
        <w:pStyle w:val="a3"/>
        <w:spacing w:after="0"/>
        <w:ind w:left="0" w:firstLine="709"/>
        <w:jc w:val="both"/>
        <w:rPr>
          <w:b/>
          <w:bCs/>
          <w:u w:val="single"/>
        </w:rPr>
      </w:pPr>
      <w:r w:rsidRPr="00593150">
        <w:rPr>
          <w:b/>
          <w:bCs/>
          <w:i/>
          <w:iCs/>
        </w:rPr>
        <w:t>На водных объектах</w:t>
      </w:r>
      <w:r w:rsidRPr="00593150">
        <w:rPr>
          <w:b/>
          <w:bCs/>
        </w:rPr>
        <w:t xml:space="preserve"> </w:t>
      </w:r>
      <w:r w:rsidRPr="00593150">
        <w:t xml:space="preserve">чрезвычайные ситуации не прогнозируются. </w:t>
      </w:r>
    </w:p>
    <w:p w:rsidR="00761DAF" w:rsidRPr="00593150" w:rsidRDefault="00761DAF" w:rsidP="00710300">
      <w:pPr>
        <w:ind w:firstLine="720"/>
        <w:jc w:val="both"/>
      </w:pPr>
      <w:r w:rsidRPr="00593150">
        <w:t>Чрезвычайны</w:t>
      </w:r>
      <w:r>
        <w:t>е</w:t>
      </w:r>
      <w:r w:rsidRPr="00593150">
        <w:t xml:space="preserve"> ситуаци</w:t>
      </w:r>
      <w:r>
        <w:t>и</w:t>
      </w:r>
      <w:r w:rsidRPr="00593150">
        <w:t xml:space="preserve"> с  выбросом (угрозой выброса) </w:t>
      </w:r>
      <w:r w:rsidRPr="00593150">
        <w:rPr>
          <w:b/>
          <w:bCs/>
          <w:i/>
          <w:iCs/>
        </w:rPr>
        <w:t xml:space="preserve">АХОВ </w:t>
      </w:r>
      <w:r w:rsidRPr="00593150">
        <w:t>не прогнозиру</w:t>
      </w:r>
      <w:r>
        <w:t>ю</w:t>
      </w:r>
      <w:r w:rsidRPr="00593150">
        <w:t>тся.</w:t>
      </w:r>
    </w:p>
    <w:p w:rsidR="00761DAF" w:rsidRPr="00593150" w:rsidRDefault="00761DAF" w:rsidP="00710300">
      <w:pPr>
        <w:ind w:firstLine="720"/>
        <w:jc w:val="both"/>
      </w:pPr>
      <w:r w:rsidRPr="00593150">
        <w:t xml:space="preserve">Чрезвычайные ситуации </w:t>
      </w:r>
      <w:r w:rsidRPr="00593150">
        <w:rPr>
          <w:b/>
          <w:bCs/>
          <w:i/>
          <w:iCs/>
        </w:rPr>
        <w:t>на магистральных газопроводах</w:t>
      </w:r>
      <w:r w:rsidRPr="00593150">
        <w:t xml:space="preserve">  маловероятны.</w:t>
      </w:r>
    </w:p>
    <w:p w:rsidR="00761DAF" w:rsidRPr="00593150" w:rsidRDefault="00761DAF" w:rsidP="00710300">
      <w:pPr>
        <w:ind w:firstLine="720"/>
        <w:jc w:val="both"/>
      </w:pPr>
    </w:p>
    <w:p w:rsidR="00761DAF" w:rsidRPr="0060627B" w:rsidRDefault="00761DAF" w:rsidP="00710300">
      <w:pPr>
        <w:ind w:right="-185"/>
        <w:jc w:val="center"/>
        <w:outlineLvl w:val="0"/>
        <w:rPr>
          <w:b/>
          <w:bCs/>
          <w:highlight w:val="yellow"/>
          <w:u w:val="single"/>
        </w:rPr>
      </w:pPr>
    </w:p>
    <w:p w:rsidR="00761DAF" w:rsidRPr="00AF19E5" w:rsidRDefault="00761DAF" w:rsidP="00710300">
      <w:pPr>
        <w:ind w:right="-185"/>
        <w:jc w:val="center"/>
        <w:outlineLvl w:val="0"/>
        <w:rPr>
          <w:b/>
          <w:bCs/>
          <w:u w:val="single"/>
        </w:rPr>
      </w:pPr>
      <w:r w:rsidRPr="00AF19E5">
        <w:rPr>
          <w:b/>
          <w:bCs/>
          <w:u w:val="single"/>
        </w:rPr>
        <w:t xml:space="preserve">3.3  Прогноз чрезвычайных ситуаций биолого-социального характера </w:t>
      </w:r>
    </w:p>
    <w:p w:rsidR="00761DAF" w:rsidRPr="0060627B" w:rsidRDefault="00761DAF" w:rsidP="00710300">
      <w:pPr>
        <w:pStyle w:val="a3"/>
        <w:spacing w:after="0"/>
        <w:ind w:left="0"/>
        <w:jc w:val="center"/>
        <w:rPr>
          <w:b/>
          <w:bCs/>
          <w:highlight w:val="yellow"/>
        </w:rPr>
      </w:pPr>
    </w:p>
    <w:p w:rsidR="00761DAF" w:rsidRDefault="00761DAF" w:rsidP="00710300">
      <w:pPr>
        <w:ind w:firstLine="709"/>
        <w:jc w:val="both"/>
      </w:pPr>
      <w:r w:rsidRPr="00814A40">
        <w:t xml:space="preserve"> </w:t>
      </w:r>
      <w:r w:rsidRPr="005B6159">
        <w:t xml:space="preserve">Чрезвычайных ситуаций биолого-социального характера в </w:t>
      </w:r>
      <w:r>
        <w:t>феврале</w:t>
      </w:r>
      <w:r w:rsidRPr="005B6159">
        <w:t xml:space="preserve"> на территории области не прогнозируется.</w:t>
      </w:r>
    </w:p>
    <w:p w:rsidR="00761DAF" w:rsidRPr="005B6159" w:rsidRDefault="00761DAF" w:rsidP="00710300">
      <w:pPr>
        <w:ind w:firstLine="709"/>
        <w:jc w:val="both"/>
      </w:pPr>
    </w:p>
    <w:p w:rsidR="00761DAF" w:rsidRPr="00123567" w:rsidRDefault="00761DAF" w:rsidP="00710300">
      <w:pPr>
        <w:pStyle w:val="3"/>
        <w:ind w:firstLine="709"/>
        <w:rPr>
          <w:i/>
          <w:iCs/>
        </w:rPr>
      </w:pPr>
      <w:r w:rsidRPr="00123567">
        <w:rPr>
          <w:i/>
          <w:iCs/>
        </w:rPr>
        <w:t>Прогноз  инфекционной заболеваемости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2906"/>
        <w:gridCol w:w="3078"/>
      </w:tblGrid>
      <w:tr w:rsidR="00761DAF" w:rsidRPr="00123567">
        <w:trPr>
          <w:jc w:val="center"/>
        </w:trPr>
        <w:tc>
          <w:tcPr>
            <w:tcW w:w="3366" w:type="dxa"/>
          </w:tcPr>
          <w:p w:rsidR="00761DAF" w:rsidRPr="00123567" w:rsidRDefault="00761DAF" w:rsidP="00DC7097">
            <w:pPr>
              <w:jc w:val="center"/>
            </w:pPr>
            <w:r w:rsidRPr="00123567">
              <w:rPr>
                <w:sz w:val="22"/>
                <w:szCs w:val="22"/>
              </w:rPr>
              <w:t>Инфекция</w:t>
            </w:r>
          </w:p>
        </w:tc>
        <w:tc>
          <w:tcPr>
            <w:tcW w:w="2906" w:type="dxa"/>
          </w:tcPr>
          <w:p w:rsidR="00761DAF" w:rsidRPr="00123567" w:rsidRDefault="00761DAF" w:rsidP="00DC7097">
            <w:pPr>
              <w:pStyle w:val="5"/>
            </w:pPr>
            <w:r w:rsidRPr="00123567">
              <w:rPr>
                <w:sz w:val="22"/>
                <w:szCs w:val="22"/>
              </w:rPr>
              <w:t>СМУ за пять лет</w:t>
            </w:r>
          </w:p>
          <w:p w:rsidR="00761DAF" w:rsidRPr="00123567" w:rsidRDefault="00761DAF" w:rsidP="00DC7097">
            <w:pPr>
              <w:jc w:val="center"/>
            </w:pPr>
            <w:r w:rsidRPr="00123567">
              <w:rPr>
                <w:sz w:val="22"/>
                <w:szCs w:val="22"/>
              </w:rPr>
              <w:t>(абсолютные числа)</w:t>
            </w:r>
          </w:p>
        </w:tc>
        <w:tc>
          <w:tcPr>
            <w:tcW w:w="3078" w:type="dxa"/>
          </w:tcPr>
          <w:p w:rsidR="00761DAF" w:rsidRPr="00123567" w:rsidRDefault="00761DAF" w:rsidP="00DC7097">
            <w:pPr>
              <w:jc w:val="center"/>
            </w:pPr>
            <w:r w:rsidRPr="00123567">
              <w:rPr>
                <w:sz w:val="22"/>
                <w:szCs w:val="22"/>
              </w:rPr>
              <w:t>Среднесрочный прогноз на месяц</w:t>
            </w:r>
          </w:p>
          <w:p w:rsidR="00761DAF" w:rsidRPr="00123567" w:rsidRDefault="00761DAF" w:rsidP="00DC7097">
            <w:pPr>
              <w:jc w:val="center"/>
            </w:pPr>
            <w:r w:rsidRPr="00123567">
              <w:rPr>
                <w:sz w:val="22"/>
                <w:szCs w:val="22"/>
              </w:rPr>
              <w:t>(абсолютные числа)</w:t>
            </w:r>
          </w:p>
        </w:tc>
      </w:tr>
      <w:tr w:rsidR="00761DAF" w:rsidRPr="00123567">
        <w:trPr>
          <w:trHeight w:val="274"/>
          <w:jc w:val="center"/>
        </w:trPr>
        <w:tc>
          <w:tcPr>
            <w:tcW w:w="3366" w:type="dxa"/>
          </w:tcPr>
          <w:p w:rsidR="00761DAF" w:rsidRPr="00123567" w:rsidRDefault="00761DAF" w:rsidP="00DC7097">
            <w:pPr>
              <w:jc w:val="center"/>
            </w:pPr>
            <w:r w:rsidRPr="00123567">
              <w:rPr>
                <w:sz w:val="22"/>
                <w:szCs w:val="22"/>
              </w:rPr>
              <w:t>Гепатит</w:t>
            </w:r>
            <w:proofErr w:type="gramStart"/>
            <w:r w:rsidRPr="00123567">
              <w:rPr>
                <w:sz w:val="22"/>
                <w:szCs w:val="22"/>
              </w:rPr>
              <w:t xml:space="preserve">  А</w:t>
            </w:r>
            <w:proofErr w:type="gramEnd"/>
          </w:p>
        </w:tc>
        <w:tc>
          <w:tcPr>
            <w:tcW w:w="2906" w:type="dxa"/>
          </w:tcPr>
          <w:p w:rsidR="00761DAF" w:rsidRPr="00123567" w:rsidRDefault="00761DAF" w:rsidP="00DC7097">
            <w:pPr>
              <w:jc w:val="center"/>
            </w:pPr>
            <w:r w:rsidRPr="00123567">
              <w:rPr>
                <w:sz w:val="22"/>
                <w:szCs w:val="22"/>
              </w:rPr>
              <w:t>20</w:t>
            </w:r>
          </w:p>
        </w:tc>
        <w:tc>
          <w:tcPr>
            <w:tcW w:w="3078" w:type="dxa"/>
          </w:tcPr>
          <w:p w:rsidR="00761DAF" w:rsidRPr="00123567" w:rsidRDefault="00761DAF" w:rsidP="00DC7097">
            <w:pPr>
              <w:jc w:val="center"/>
            </w:pPr>
            <w:r w:rsidRPr="00123567">
              <w:rPr>
                <w:sz w:val="22"/>
                <w:szCs w:val="22"/>
              </w:rPr>
              <w:t>44</w:t>
            </w:r>
          </w:p>
        </w:tc>
      </w:tr>
      <w:tr w:rsidR="00761DAF" w:rsidRPr="00123567">
        <w:trPr>
          <w:trHeight w:val="174"/>
          <w:jc w:val="center"/>
        </w:trPr>
        <w:tc>
          <w:tcPr>
            <w:tcW w:w="3366" w:type="dxa"/>
          </w:tcPr>
          <w:p w:rsidR="00761DAF" w:rsidRPr="00123567" w:rsidRDefault="00761DAF" w:rsidP="00DC7097">
            <w:pPr>
              <w:jc w:val="center"/>
            </w:pPr>
            <w:r w:rsidRPr="00123567">
              <w:rPr>
                <w:sz w:val="22"/>
                <w:szCs w:val="22"/>
              </w:rPr>
              <w:t>Дизентерия</w:t>
            </w:r>
          </w:p>
        </w:tc>
        <w:tc>
          <w:tcPr>
            <w:tcW w:w="2906" w:type="dxa"/>
          </w:tcPr>
          <w:p w:rsidR="00761DAF" w:rsidRPr="00123567" w:rsidRDefault="00761DAF" w:rsidP="00DC7097">
            <w:pPr>
              <w:jc w:val="center"/>
            </w:pPr>
            <w:r w:rsidRPr="00123567">
              <w:rPr>
                <w:sz w:val="22"/>
                <w:szCs w:val="22"/>
              </w:rPr>
              <w:t>11</w:t>
            </w:r>
          </w:p>
        </w:tc>
        <w:tc>
          <w:tcPr>
            <w:tcW w:w="3078" w:type="dxa"/>
          </w:tcPr>
          <w:p w:rsidR="00761DAF" w:rsidRPr="00123567" w:rsidRDefault="00761DAF" w:rsidP="00DC7097">
            <w:pPr>
              <w:jc w:val="center"/>
            </w:pPr>
            <w:r w:rsidRPr="00123567">
              <w:rPr>
                <w:sz w:val="22"/>
                <w:szCs w:val="22"/>
              </w:rPr>
              <w:t>25</w:t>
            </w:r>
          </w:p>
        </w:tc>
      </w:tr>
      <w:tr w:rsidR="00761DAF" w:rsidRPr="00123567">
        <w:trPr>
          <w:trHeight w:val="282"/>
          <w:jc w:val="center"/>
        </w:trPr>
        <w:tc>
          <w:tcPr>
            <w:tcW w:w="3366" w:type="dxa"/>
          </w:tcPr>
          <w:p w:rsidR="00761DAF" w:rsidRPr="00123567" w:rsidRDefault="00761DAF" w:rsidP="00DC7097">
            <w:pPr>
              <w:jc w:val="center"/>
            </w:pPr>
            <w:r w:rsidRPr="00123567">
              <w:rPr>
                <w:sz w:val="22"/>
                <w:szCs w:val="22"/>
              </w:rPr>
              <w:t>Сальмонеллез</w:t>
            </w:r>
          </w:p>
        </w:tc>
        <w:tc>
          <w:tcPr>
            <w:tcW w:w="2906" w:type="dxa"/>
          </w:tcPr>
          <w:p w:rsidR="00761DAF" w:rsidRPr="00123567" w:rsidRDefault="00761DAF" w:rsidP="00DC7097">
            <w:pPr>
              <w:jc w:val="center"/>
            </w:pPr>
            <w:r w:rsidRPr="00123567">
              <w:rPr>
                <w:sz w:val="22"/>
                <w:szCs w:val="22"/>
              </w:rPr>
              <w:t>93</w:t>
            </w:r>
          </w:p>
        </w:tc>
        <w:tc>
          <w:tcPr>
            <w:tcW w:w="3078" w:type="dxa"/>
          </w:tcPr>
          <w:p w:rsidR="00761DAF" w:rsidRPr="00123567" w:rsidRDefault="00761DAF" w:rsidP="00DC7097">
            <w:pPr>
              <w:jc w:val="center"/>
            </w:pPr>
            <w:r w:rsidRPr="00123567">
              <w:rPr>
                <w:sz w:val="22"/>
                <w:szCs w:val="22"/>
              </w:rPr>
              <w:t>104</w:t>
            </w:r>
          </w:p>
        </w:tc>
      </w:tr>
      <w:tr w:rsidR="00761DAF" w:rsidRPr="00123567">
        <w:trPr>
          <w:trHeight w:val="154"/>
          <w:jc w:val="center"/>
        </w:trPr>
        <w:tc>
          <w:tcPr>
            <w:tcW w:w="3366" w:type="dxa"/>
          </w:tcPr>
          <w:p w:rsidR="00761DAF" w:rsidRPr="00123567" w:rsidRDefault="00761DAF" w:rsidP="00DC7097">
            <w:pPr>
              <w:jc w:val="center"/>
            </w:pPr>
            <w:r w:rsidRPr="00123567">
              <w:rPr>
                <w:sz w:val="22"/>
                <w:szCs w:val="22"/>
              </w:rPr>
              <w:t>Прочие ОКИ</w:t>
            </w:r>
          </w:p>
        </w:tc>
        <w:tc>
          <w:tcPr>
            <w:tcW w:w="2906" w:type="dxa"/>
          </w:tcPr>
          <w:p w:rsidR="00761DAF" w:rsidRPr="00123567" w:rsidRDefault="00761DAF" w:rsidP="00DC7097">
            <w:pPr>
              <w:jc w:val="center"/>
            </w:pPr>
            <w:r w:rsidRPr="00123567">
              <w:rPr>
                <w:sz w:val="22"/>
                <w:szCs w:val="22"/>
              </w:rPr>
              <w:t>3209</w:t>
            </w:r>
          </w:p>
        </w:tc>
        <w:tc>
          <w:tcPr>
            <w:tcW w:w="3078" w:type="dxa"/>
          </w:tcPr>
          <w:p w:rsidR="00761DAF" w:rsidRPr="00123567" w:rsidRDefault="00761DAF" w:rsidP="00DC7097">
            <w:pPr>
              <w:jc w:val="center"/>
            </w:pPr>
            <w:r w:rsidRPr="00123567">
              <w:rPr>
                <w:sz w:val="22"/>
                <w:szCs w:val="22"/>
              </w:rPr>
              <w:t>3465</w:t>
            </w:r>
          </w:p>
        </w:tc>
      </w:tr>
      <w:tr w:rsidR="00761DAF" w:rsidRPr="00123567">
        <w:trPr>
          <w:trHeight w:val="247"/>
          <w:jc w:val="center"/>
        </w:trPr>
        <w:tc>
          <w:tcPr>
            <w:tcW w:w="3366" w:type="dxa"/>
          </w:tcPr>
          <w:p w:rsidR="00761DAF" w:rsidRPr="00123567" w:rsidRDefault="00761DAF" w:rsidP="006A7441">
            <w:pPr>
              <w:jc w:val="center"/>
            </w:pPr>
            <w:r w:rsidRPr="00123567">
              <w:rPr>
                <w:sz w:val="22"/>
                <w:szCs w:val="22"/>
              </w:rPr>
              <w:t>Грипп + ОР</w:t>
            </w:r>
            <w:r>
              <w:rPr>
                <w:sz w:val="22"/>
                <w:szCs w:val="22"/>
              </w:rPr>
              <w:t>ВИ</w:t>
            </w:r>
          </w:p>
        </w:tc>
        <w:tc>
          <w:tcPr>
            <w:tcW w:w="2906" w:type="dxa"/>
          </w:tcPr>
          <w:p w:rsidR="00761DAF" w:rsidRPr="00123567" w:rsidRDefault="00761DAF" w:rsidP="00DC7097">
            <w:pPr>
              <w:jc w:val="center"/>
            </w:pPr>
            <w:r w:rsidRPr="00123567">
              <w:rPr>
                <w:sz w:val="22"/>
                <w:szCs w:val="22"/>
              </w:rPr>
              <w:t>142851</w:t>
            </w:r>
          </w:p>
        </w:tc>
        <w:tc>
          <w:tcPr>
            <w:tcW w:w="3078" w:type="dxa"/>
          </w:tcPr>
          <w:p w:rsidR="00761DAF" w:rsidRPr="00123567" w:rsidRDefault="00761DAF" w:rsidP="00DC7097">
            <w:pPr>
              <w:jc w:val="center"/>
            </w:pPr>
            <w:r w:rsidRPr="00123567">
              <w:rPr>
                <w:sz w:val="22"/>
                <w:szCs w:val="22"/>
              </w:rPr>
              <w:t>165182</w:t>
            </w:r>
          </w:p>
        </w:tc>
      </w:tr>
      <w:tr w:rsidR="00761DAF" w:rsidRPr="00123567">
        <w:trPr>
          <w:trHeight w:val="162"/>
          <w:jc w:val="center"/>
        </w:trPr>
        <w:tc>
          <w:tcPr>
            <w:tcW w:w="3366" w:type="dxa"/>
          </w:tcPr>
          <w:p w:rsidR="00761DAF" w:rsidRPr="00123567" w:rsidRDefault="00761DAF" w:rsidP="00DC7097">
            <w:pPr>
              <w:jc w:val="center"/>
            </w:pPr>
            <w:r w:rsidRPr="00123567">
              <w:rPr>
                <w:sz w:val="22"/>
                <w:szCs w:val="22"/>
              </w:rPr>
              <w:t>Грипп</w:t>
            </w:r>
          </w:p>
        </w:tc>
        <w:tc>
          <w:tcPr>
            <w:tcW w:w="2906" w:type="dxa"/>
          </w:tcPr>
          <w:p w:rsidR="00761DAF" w:rsidRPr="00123567" w:rsidRDefault="00761DAF" w:rsidP="00DC7097">
            <w:pPr>
              <w:jc w:val="center"/>
            </w:pPr>
            <w:r w:rsidRPr="00123567">
              <w:rPr>
                <w:sz w:val="22"/>
                <w:szCs w:val="22"/>
              </w:rPr>
              <w:t>459</w:t>
            </w:r>
          </w:p>
        </w:tc>
        <w:tc>
          <w:tcPr>
            <w:tcW w:w="3078" w:type="dxa"/>
          </w:tcPr>
          <w:p w:rsidR="00761DAF" w:rsidRPr="00123567" w:rsidRDefault="00761DAF" w:rsidP="00DC7097">
            <w:pPr>
              <w:jc w:val="center"/>
            </w:pPr>
            <w:r w:rsidRPr="00123567">
              <w:rPr>
                <w:sz w:val="22"/>
                <w:szCs w:val="22"/>
              </w:rPr>
              <w:t>143</w:t>
            </w:r>
          </w:p>
        </w:tc>
      </w:tr>
      <w:tr w:rsidR="00761DAF" w:rsidRPr="00123567">
        <w:trPr>
          <w:trHeight w:val="270"/>
          <w:jc w:val="center"/>
        </w:trPr>
        <w:tc>
          <w:tcPr>
            <w:tcW w:w="3366" w:type="dxa"/>
          </w:tcPr>
          <w:p w:rsidR="00761DAF" w:rsidRPr="00123567" w:rsidRDefault="00761DAF" w:rsidP="00DC7097">
            <w:pPr>
              <w:jc w:val="center"/>
            </w:pPr>
            <w:r w:rsidRPr="00123567">
              <w:rPr>
                <w:sz w:val="22"/>
                <w:szCs w:val="22"/>
              </w:rPr>
              <w:t>Пневмония</w:t>
            </w:r>
          </w:p>
        </w:tc>
        <w:tc>
          <w:tcPr>
            <w:tcW w:w="2906" w:type="dxa"/>
          </w:tcPr>
          <w:p w:rsidR="00761DAF" w:rsidRPr="00123567" w:rsidRDefault="00761DAF" w:rsidP="00DC7097">
            <w:pPr>
              <w:jc w:val="center"/>
            </w:pPr>
            <w:r w:rsidRPr="00123567">
              <w:rPr>
                <w:sz w:val="22"/>
                <w:szCs w:val="22"/>
              </w:rPr>
              <w:t>2120</w:t>
            </w:r>
          </w:p>
        </w:tc>
        <w:tc>
          <w:tcPr>
            <w:tcW w:w="3078" w:type="dxa"/>
          </w:tcPr>
          <w:p w:rsidR="00761DAF" w:rsidRPr="00123567" w:rsidRDefault="00761DAF" w:rsidP="00DC7097">
            <w:pPr>
              <w:jc w:val="center"/>
            </w:pPr>
            <w:r w:rsidRPr="00123567">
              <w:rPr>
                <w:sz w:val="22"/>
                <w:szCs w:val="22"/>
              </w:rPr>
              <w:t>2448</w:t>
            </w:r>
          </w:p>
        </w:tc>
      </w:tr>
    </w:tbl>
    <w:p w:rsidR="00761DAF" w:rsidRPr="00123567" w:rsidRDefault="00761DAF" w:rsidP="00710300">
      <w:pPr>
        <w:pStyle w:val="a3"/>
        <w:spacing w:after="0"/>
        <w:ind w:left="-187"/>
      </w:pPr>
    </w:p>
    <w:p w:rsidR="00761DAF" w:rsidRPr="00123567" w:rsidRDefault="00761DAF" w:rsidP="00710300">
      <w:pPr>
        <w:ind w:firstLine="720"/>
        <w:jc w:val="both"/>
      </w:pPr>
      <w:r>
        <w:t>Прогнозируется дальнейший с</w:t>
      </w:r>
      <w:r w:rsidRPr="00123567">
        <w:t>езонный подъем заболеваемости гриппом и ОРВИ средней интенсивности</w:t>
      </w:r>
      <w:r>
        <w:t>, а также</w:t>
      </w:r>
      <w:r w:rsidRPr="00123567">
        <w:t xml:space="preserve">  подъем заболеваемости населения пневмониями.</w:t>
      </w:r>
    </w:p>
    <w:p w:rsidR="00761DAF" w:rsidRPr="00123567" w:rsidRDefault="00761DAF" w:rsidP="00710300">
      <w:pPr>
        <w:ind w:firstLine="720"/>
        <w:jc w:val="both"/>
      </w:pPr>
      <w:r w:rsidRPr="00123567">
        <w:t xml:space="preserve">В связи с неудовлетворительным санитарно-техническим состоянием распределительных сетей вследствие высокой степени (60-70%) их изношенности и аварийности, обуславливающих повреждение водопроводов, нарушение герметичности сетей, и как следствие загрязнение питьевой воды химическими веществами и микроорганизмами, возможен рост заболеваемости среди населения ОКИ и энтеровирусной инфекцией. </w:t>
      </w:r>
    </w:p>
    <w:p w:rsidR="00761DAF" w:rsidRDefault="00761DAF" w:rsidP="00710300">
      <w:pPr>
        <w:ind w:firstLine="720"/>
        <w:jc w:val="both"/>
      </w:pPr>
      <w:r w:rsidRPr="00844D97">
        <w:t xml:space="preserve">Заболеваемость бешенством среди животных в </w:t>
      </w:r>
      <w:r>
        <w:t xml:space="preserve">феврале </w:t>
      </w:r>
      <w:r w:rsidRPr="00844D97">
        <w:t xml:space="preserve">прогнозируется </w:t>
      </w:r>
      <w:r>
        <w:t>чуть ниже</w:t>
      </w:r>
      <w:r w:rsidRPr="00844D97">
        <w:t xml:space="preserve"> уровн</w:t>
      </w:r>
      <w:r>
        <w:t>я среднемноголетних значений – 7</w:t>
      </w:r>
      <w:r w:rsidRPr="00844D97">
        <w:t xml:space="preserve">, в основном на территории </w:t>
      </w:r>
      <w:r>
        <w:t>Восточного, Южного</w:t>
      </w:r>
      <w:r w:rsidRPr="00844D97">
        <w:t xml:space="preserve"> и Западного управленческих округов.</w:t>
      </w:r>
    </w:p>
    <w:p w:rsidR="00761DAF" w:rsidRDefault="00761DAF" w:rsidP="00710300">
      <w:pPr>
        <w:ind w:firstLine="720"/>
        <w:jc w:val="both"/>
      </w:pPr>
    </w:p>
    <w:tbl>
      <w:tblPr>
        <w:tblW w:w="0" w:type="auto"/>
        <w:tblInd w:w="-106" w:type="dxa"/>
        <w:tblLook w:val="01E0"/>
      </w:tblPr>
      <w:tblGrid>
        <w:gridCol w:w="10008"/>
      </w:tblGrid>
      <w:tr w:rsidR="00761DAF" w:rsidRPr="000C3D5D">
        <w:tc>
          <w:tcPr>
            <w:tcW w:w="10008" w:type="dxa"/>
          </w:tcPr>
          <w:p w:rsidR="00761DAF" w:rsidRPr="00BF4426" w:rsidRDefault="00761DAF" w:rsidP="00BF4426">
            <w:pPr>
              <w:jc w:val="center"/>
              <w:rPr>
                <w:i/>
                <w:iCs/>
                <w:u w:val="single"/>
              </w:rPr>
            </w:pPr>
            <w:r w:rsidRPr="00BF4426">
              <w:rPr>
                <w:i/>
                <w:iCs/>
                <w:u w:val="single"/>
              </w:rPr>
              <w:t>Количество зарегистрированных случаев бешенства среди животных в феврале  за период с 2010-2015 гг.</w:t>
            </w:r>
          </w:p>
        </w:tc>
      </w:tr>
    </w:tbl>
    <w:p w:rsidR="00761DAF" w:rsidRDefault="00C36078" w:rsidP="00710300">
      <w:pPr>
        <w:ind w:left="-180"/>
        <w:jc w:val="center"/>
        <w:rPr>
          <w:b/>
          <w:bCs/>
          <w:color w:val="FF0000"/>
          <w:sz w:val="28"/>
          <w:szCs w:val="28"/>
        </w:rPr>
      </w:pPr>
      <w:r>
        <w:rPr>
          <w:b/>
          <w:bCs/>
          <w:noProof/>
          <w:color w:val="FF0000"/>
          <w:sz w:val="28"/>
          <w:szCs w:val="28"/>
        </w:rPr>
        <w:lastRenderedPageBreak/>
        <w:drawing>
          <wp:inline distT="0" distB="0" distL="0" distR="0">
            <wp:extent cx="3900805" cy="2326640"/>
            <wp:effectExtent l="0" t="0" r="0" b="0"/>
            <wp:docPr id="12"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1DAF" w:rsidRPr="0060627B" w:rsidRDefault="00761DAF" w:rsidP="00710300">
      <w:pPr>
        <w:ind w:firstLine="720"/>
        <w:jc w:val="both"/>
        <w:rPr>
          <w:highlight w:val="yellow"/>
        </w:rPr>
      </w:pPr>
    </w:p>
    <w:p w:rsidR="00761DAF" w:rsidRDefault="00761DAF" w:rsidP="00710300">
      <w:pPr>
        <w:pStyle w:val="a3"/>
        <w:spacing w:after="0"/>
        <w:ind w:left="0"/>
        <w:jc w:val="center"/>
        <w:rPr>
          <w:b/>
          <w:bCs/>
        </w:rPr>
      </w:pPr>
    </w:p>
    <w:p w:rsidR="00761DAF" w:rsidRPr="00814A40" w:rsidRDefault="00761DAF" w:rsidP="00710300">
      <w:pPr>
        <w:pStyle w:val="a3"/>
        <w:spacing w:after="0"/>
        <w:ind w:left="0"/>
        <w:jc w:val="center"/>
        <w:rPr>
          <w:b/>
          <w:bCs/>
        </w:rPr>
      </w:pPr>
      <w:r w:rsidRPr="00814A40">
        <w:rPr>
          <w:b/>
          <w:bCs/>
          <w:lang w:val="en-US"/>
        </w:rPr>
        <w:t>IV</w:t>
      </w:r>
      <w:r w:rsidRPr="00814A40">
        <w:rPr>
          <w:b/>
          <w:bCs/>
        </w:rPr>
        <w:t>. Рекомендации по снижению рисков чрезвычайных ситуаций и смягчению их последствий</w:t>
      </w:r>
    </w:p>
    <w:p w:rsidR="00761DAF" w:rsidRPr="00814A40" w:rsidRDefault="00761DAF" w:rsidP="00710300">
      <w:pPr>
        <w:pStyle w:val="a3"/>
        <w:spacing w:after="0"/>
        <w:ind w:left="0"/>
        <w:jc w:val="center"/>
        <w:rPr>
          <w:b/>
          <w:bCs/>
        </w:rPr>
      </w:pPr>
    </w:p>
    <w:p w:rsidR="00761DAF" w:rsidRPr="00814A40" w:rsidRDefault="00761DAF" w:rsidP="00710300">
      <w:pPr>
        <w:tabs>
          <w:tab w:val="left" w:pos="0"/>
        </w:tabs>
        <w:ind w:firstLine="708"/>
        <w:jc w:val="both"/>
        <w:rPr>
          <w:b/>
          <w:bCs/>
          <w:u w:val="single"/>
        </w:rPr>
      </w:pPr>
      <w:r w:rsidRPr="00814A40">
        <w:rPr>
          <w:b/>
          <w:bCs/>
        </w:rPr>
        <w:t xml:space="preserve">1. </w:t>
      </w:r>
      <w:r w:rsidRPr="00814A40">
        <w:rPr>
          <w:b/>
          <w:bCs/>
          <w:u w:val="single"/>
        </w:rPr>
        <w:t>На системах жизнеобеспечения</w:t>
      </w:r>
    </w:p>
    <w:p w:rsidR="00761DAF" w:rsidRPr="007C3534" w:rsidRDefault="00761DAF" w:rsidP="00710300">
      <w:pPr>
        <w:tabs>
          <w:tab w:val="left" w:pos="0"/>
        </w:tabs>
        <w:ind w:firstLine="720"/>
        <w:jc w:val="both"/>
        <w:rPr>
          <w:i/>
          <w:iCs/>
        </w:rPr>
      </w:pPr>
      <w:r w:rsidRPr="007C3534">
        <w:t xml:space="preserve">1. </w:t>
      </w:r>
      <w:r w:rsidRPr="007C3534">
        <w:rPr>
          <w:i/>
          <w:iCs/>
        </w:rPr>
        <w:t xml:space="preserve">Органам местного самоуправления муниципальных образований для предотвращения аварийных и чрезвычайных ситуаций: </w:t>
      </w:r>
    </w:p>
    <w:p w:rsidR="00761DAF" w:rsidRPr="007C3534" w:rsidRDefault="00761DAF" w:rsidP="00710300">
      <w:pPr>
        <w:ind w:firstLine="720"/>
        <w:jc w:val="both"/>
      </w:pPr>
      <w:r w:rsidRPr="007C3534">
        <w:t>1.</w:t>
      </w:r>
      <w:r>
        <w:t>1</w:t>
      </w:r>
      <w:r w:rsidRPr="007C3534">
        <w:t xml:space="preserve"> </w:t>
      </w:r>
      <w:r w:rsidRPr="007C3534">
        <w:rPr>
          <w:color w:val="000000"/>
        </w:rPr>
        <w:t xml:space="preserve">уделить особое внимание проверке запасов основного и резервного топлива с тем, чтобы не допустить перебоев работы котельных, из-за возможного </w:t>
      </w:r>
      <w:r w:rsidRPr="007C3534">
        <w:t>возникновения дефицита материальных и денежных средств;</w:t>
      </w:r>
    </w:p>
    <w:p w:rsidR="00761DAF" w:rsidRPr="007C3534" w:rsidRDefault="00761DAF" w:rsidP="00710300">
      <w:pPr>
        <w:ind w:firstLine="720"/>
        <w:jc w:val="both"/>
      </w:pPr>
      <w:r w:rsidRPr="007C3534">
        <w:t>1.</w:t>
      </w:r>
      <w:r>
        <w:t>2</w:t>
      </w:r>
      <w:r w:rsidRPr="007C3534">
        <w:t xml:space="preserve"> осуществлять постоянный </w:t>
      </w:r>
      <w:proofErr w:type="gramStart"/>
      <w:r w:rsidRPr="007C3534">
        <w:t>контроль за</w:t>
      </w:r>
      <w:proofErr w:type="gramEnd"/>
      <w:r w:rsidRPr="007C3534">
        <w:t xml:space="preserve"> пополнением до установленных норм необходимых запасов материально-технических ресурсов для локализации и ликвидации аварий (чрезвычайных ситуаций) на объектах систем жизнеобеспечения населения;</w:t>
      </w:r>
    </w:p>
    <w:p w:rsidR="00761DAF" w:rsidRPr="007C3534" w:rsidRDefault="00761DAF" w:rsidP="00710300">
      <w:pPr>
        <w:ind w:firstLine="720"/>
        <w:jc w:val="both"/>
      </w:pPr>
      <w:r w:rsidRPr="007C3534">
        <w:t>1.</w:t>
      </w:r>
      <w:r>
        <w:t>3</w:t>
      </w:r>
      <w:r w:rsidRPr="007C3534">
        <w:rPr>
          <w:color w:val="FF0000"/>
        </w:rPr>
        <w:t xml:space="preserve"> </w:t>
      </w:r>
      <w:r w:rsidRPr="007C3534">
        <w:t xml:space="preserve">провести комплекс мероприятий по погашению задолженности за поставленные ранее </w:t>
      </w:r>
      <w:r>
        <w:t>топливно-энергетические ресурсы;</w:t>
      </w:r>
    </w:p>
    <w:p w:rsidR="00761DAF" w:rsidRPr="007C3534" w:rsidRDefault="00761DAF" w:rsidP="00710300">
      <w:pPr>
        <w:ind w:firstLine="720"/>
        <w:jc w:val="both"/>
      </w:pPr>
      <w:r w:rsidRPr="007C3534">
        <w:t>1.4 контролировать выполнение комплекса мероприятий по предупреждению чрезвычайных ситуаций на объектах и системах жизнедеятельности населения, наиболее удаленных и уязвимых мест, где могут возникнуть аварийные ситуации.</w:t>
      </w:r>
    </w:p>
    <w:p w:rsidR="00761DAF" w:rsidRPr="007C3534" w:rsidRDefault="00761DAF" w:rsidP="00710300">
      <w:pPr>
        <w:tabs>
          <w:tab w:val="left" w:pos="0"/>
        </w:tabs>
        <w:ind w:firstLine="720"/>
        <w:jc w:val="both"/>
        <w:rPr>
          <w:i/>
          <w:iCs/>
        </w:rPr>
      </w:pPr>
      <w:r w:rsidRPr="007C3534">
        <w:t xml:space="preserve">2. </w:t>
      </w:r>
      <w:r w:rsidRPr="007C3534">
        <w:rPr>
          <w:i/>
          <w:iCs/>
        </w:rPr>
        <w:t>Предприятиям, эксплуатирующим оборудование систем жизнеобеспечения населения:</w:t>
      </w:r>
    </w:p>
    <w:p w:rsidR="00761DAF" w:rsidRPr="007C3534" w:rsidRDefault="00761DAF" w:rsidP="00710300">
      <w:pPr>
        <w:ind w:firstLine="708"/>
        <w:jc w:val="both"/>
      </w:pPr>
      <w:r w:rsidRPr="007C3534">
        <w:t xml:space="preserve">2.1 организовать дежурства аварийно-восстановительных бригад по ликвидации аварий на системах </w:t>
      </w:r>
      <w:proofErr w:type="spellStart"/>
      <w:r w:rsidRPr="007C3534">
        <w:t>электрогазоснабжения</w:t>
      </w:r>
      <w:proofErr w:type="spellEnd"/>
      <w:r w:rsidRPr="007C3534">
        <w:t>, предусмотреть возможность перехода на источники резервного питания, при возможных авариях и ЧС на системах теплоснабжения организовать своевременный переход котельных на резервное, аварийное топливо;</w:t>
      </w:r>
    </w:p>
    <w:p w:rsidR="00761DAF" w:rsidRPr="007C3534" w:rsidRDefault="00761DAF" w:rsidP="00710300">
      <w:pPr>
        <w:ind w:firstLine="708"/>
        <w:jc w:val="both"/>
      </w:pPr>
      <w:r w:rsidRPr="007C3534">
        <w:t>2.</w:t>
      </w:r>
      <w:r>
        <w:t>2</w:t>
      </w:r>
      <w:r w:rsidRPr="007C3534">
        <w:t xml:space="preserve"> </w:t>
      </w:r>
      <w:r>
        <w:t>продолжать</w:t>
      </w:r>
      <w:r w:rsidRPr="007C3534">
        <w:t xml:space="preserve"> работы по обеспечению технической защиты теплотрасс от </w:t>
      </w:r>
      <w:proofErr w:type="spellStart"/>
      <w:r w:rsidRPr="007C3534">
        <w:t>теплопотерь</w:t>
      </w:r>
      <w:proofErr w:type="spellEnd"/>
      <w:r w:rsidRPr="007C3534">
        <w:t xml:space="preserve"> и размораживания, систем </w:t>
      </w:r>
      <w:proofErr w:type="spellStart"/>
      <w:r w:rsidRPr="007C3534">
        <w:t>энергогазоснабжения</w:t>
      </w:r>
      <w:proofErr w:type="spellEnd"/>
      <w:r w:rsidRPr="007C3534">
        <w:t>, водозаборов и других объектов обеспечения жизнедеятельности от нес</w:t>
      </w:r>
      <w:r>
        <w:t>анкционированного вмешательства.</w:t>
      </w:r>
    </w:p>
    <w:p w:rsidR="00761DAF" w:rsidRDefault="00761DAF" w:rsidP="00DE5866">
      <w:pPr>
        <w:widowControl w:val="0"/>
        <w:ind w:firstLine="567"/>
        <w:jc w:val="both"/>
        <w:rPr>
          <w:b/>
          <w:bCs/>
          <w:u w:val="single"/>
        </w:rPr>
      </w:pPr>
      <w:r>
        <w:rPr>
          <w:b/>
          <w:bCs/>
          <w:u w:val="single"/>
        </w:rPr>
        <w:t xml:space="preserve">2. </w:t>
      </w:r>
      <w:r w:rsidRPr="00562C22">
        <w:rPr>
          <w:b/>
          <w:bCs/>
          <w:u w:val="single"/>
        </w:rPr>
        <w:t xml:space="preserve">В период подготовки к безаварийному пропуску весеннего половодья </w:t>
      </w:r>
    </w:p>
    <w:p w:rsidR="00761DAF" w:rsidRPr="006A7441" w:rsidRDefault="00761DAF" w:rsidP="006A7441">
      <w:pPr>
        <w:ind w:firstLine="720"/>
        <w:jc w:val="both"/>
      </w:pPr>
      <w:proofErr w:type="gramStart"/>
      <w:r w:rsidRPr="00F702C9">
        <w:rPr>
          <w:i/>
          <w:iCs/>
        </w:rPr>
        <w:t xml:space="preserve">Органам местного самоуправления муниципальных образований </w:t>
      </w:r>
      <w:r w:rsidRPr="00F608BD">
        <w:rPr>
          <w:i/>
          <w:iCs/>
        </w:rPr>
        <w:t>расположенных на территории Свердловской области</w:t>
      </w:r>
      <w:r w:rsidRPr="008B49EC">
        <w:t xml:space="preserve"> и иным организация</w:t>
      </w:r>
      <w:r>
        <w:t>м п</w:t>
      </w:r>
      <w:r w:rsidRPr="00562C22">
        <w:t>ринять меры по выполнению мероприятий, рекомендованных решением заседания</w:t>
      </w:r>
      <w:r>
        <w:t xml:space="preserve"> </w:t>
      </w:r>
      <w:r w:rsidRPr="00562C22">
        <w:t xml:space="preserve">комиссии Правительства Свердловской области по предупреждению и ликвидации чрезвычайных ситуаций и обеспечению пожарной безопасности </w:t>
      </w:r>
      <w:r w:rsidRPr="00562C22">
        <w:rPr>
          <w:spacing w:val="3"/>
        </w:rPr>
        <w:t xml:space="preserve">от </w:t>
      </w:r>
      <w:r>
        <w:rPr>
          <w:spacing w:val="3"/>
        </w:rPr>
        <w:t>01.12.2015</w:t>
      </w:r>
      <w:r w:rsidRPr="00562C22">
        <w:rPr>
          <w:spacing w:val="3"/>
        </w:rPr>
        <w:t xml:space="preserve"> №7</w:t>
      </w:r>
      <w:r>
        <w:rPr>
          <w:spacing w:val="3"/>
        </w:rPr>
        <w:t>, распоряжением Правительства Свердловской области от 28.10.2015 № 1143-РП «О мерах по подготовке и пропуску весеннего половодья, дождевых паводков в 2016 году».</w:t>
      </w:r>
      <w:proofErr w:type="gramEnd"/>
    </w:p>
    <w:p w:rsidR="00761DAF" w:rsidRPr="001134F1" w:rsidRDefault="00761DAF" w:rsidP="00710300">
      <w:pPr>
        <w:ind w:firstLine="720"/>
        <w:jc w:val="both"/>
        <w:rPr>
          <w:b/>
          <w:bCs/>
          <w:u w:val="single"/>
        </w:rPr>
      </w:pPr>
      <w:r>
        <w:rPr>
          <w:b/>
          <w:bCs/>
          <w:u w:val="single"/>
        </w:rPr>
        <w:t>3</w:t>
      </w:r>
      <w:r w:rsidRPr="001134F1">
        <w:rPr>
          <w:b/>
          <w:bCs/>
          <w:u w:val="single"/>
        </w:rPr>
        <w:t>. Для предупреждения возможных ДТП и аварий:</w:t>
      </w:r>
    </w:p>
    <w:p w:rsidR="00761DAF" w:rsidRPr="001134F1" w:rsidRDefault="00761DAF" w:rsidP="00710300">
      <w:pPr>
        <w:ind w:firstLine="709"/>
        <w:jc w:val="both"/>
      </w:pPr>
      <w:r>
        <w:t>3</w:t>
      </w:r>
      <w:r w:rsidRPr="001134F1">
        <w:t>.1.</w:t>
      </w:r>
      <w:r w:rsidRPr="001134F1">
        <w:rPr>
          <w:i/>
          <w:iCs/>
        </w:rPr>
        <w:t xml:space="preserve"> Органам местного самоуправления муниципальных образований</w:t>
      </w:r>
      <w:r>
        <w:rPr>
          <w:i/>
          <w:iCs/>
        </w:rPr>
        <w:t xml:space="preserve">, </w:t>
      </w:r>
      <w:r w:rsidRPr="00F608BD">
        <w:rPr>
          <w:i/>
          <w:iCs/>
        </w:rPr>
        <w:t xml:space="preserve">расположенных </w:t>
      </w:r>
      <w:r w:rsidRPr="001134F1">
        <w:rPr>
          <w:i/>
          <w:iCs/>
        </w:rPr>
        <w:t>в Свердловской области:</w:t>
      </w:r>
    </w:p>
    <w:p w:rsidR="00761DAF" w:rsidRPr="001134F1" w:rsidRDefault="00761DAF" w:rsidP="00710300">
      <w:pPr>
        <w:ind w:firstLine="720"/>
        <w:jc w:val="both"/>
      </w:pPr>
      <w:r>
        <w:lastRenderedPageBreak/>
        <w:t>3</w:t>
      </w:r>
      <w:r w:rsidRPr="001134F1">
        <w:t xml:space="preserve">.1.1 проводить мониторинг дорожной обстановки на подведомственной территории; </w:t>
      </w:r>
    </w:p>
    <w:p w:rsidR="00761DAF" w:rsidRPr="001134F1" w:rsidRDefault="00761DAF" w:rsidP="00710300">
      <w:pPr>
        <w:ind w:firstLine="720"/>
        <w:jc w:val="both"/>
      </w:pPr>
      <w:r>
        <w:t>3</w:t>
      </w:r>
      <w:r w:rsidRPr="001134F1">
        <w:t>.1.2 при возникновении возможных заторов транспорта на автодорогах оперативно принимать меры по их ликвидации;</w:t>
      </w:r>
    </w:p>
    <w:p w:rsidR="00761DAF" w:rsidRPr="001134F1" w:rsidRDefault="00761DAF" w:rsidP="00710300">
      <w:pPr>
        <w:ind w:firstLine="720"/>
        <w:jc w:val="both"/>
      </w:pPr>
      <w:r>
        <w:t>3</w:t>
      </w:r>
      <w:r w:rsidRPr="001134F1">
        <w:t>.1.3 при наступлении неблагоприятных погодных условий 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761DAF" w:rsidRPr="001134F1" w:rsidRDefault="00761DAF" w:rsidP="00710300">
      <w:pPr>
        <w:ind w:firstLine="720"/>
        <w:jc w:val="both"/>
      </w:pPr>
      <w:r>
        <w:t>3</w:t>
      </w:r>
      <w:r w:rsidRPr="001134F1">
        <w:t>.1.4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1134F1">
        <w:t>дств пр</w:t>
      </w:r>
      <w:proofErr w:type="gramEnd"/>
      <w:r w:rsidRPr="001134F1">
        <w:t>и наступлении опасных природных явлений.</w:t>
      </w:r>
    </w:p>
    <w:p w:rsidR="00761DAF" w:rsidRPr="001134F1" w:rsidRDefault="00761DAF" w:rsidP="00710300">
      <w:pPr>
        <w:ind w:firstLine="708"/>
        <w:jc w:val="both"/>
      </w:pPr>
      <w:r>
        <w:t>3</w:t>
      </w:r>
      <w:r w:rsidRPr="001134F1">
        <w:t xml:space="preserve">.2. </w:t>
      </w:r>
      <w:r w:rsidRPr="001134F1">
        <w:rPr>
          <w:i/>
          <w:iCs/>
        </w:rPr>
        <w:t>Органам ГИБДД:</w:t>
      </w:r>
    </w:p>
    <w:p w:rsidR="00761DAF" w:rsidRPr="001134F1" w:rsidRDefault="00761DAF" w:rsidP="00710300">
      <w:pPr>
        <w:ind w:firstLine="708"/>
        <w:jc w:val="both"/>
      </w:pPr>
      <w:r>
        <w:t>3</w:t>
      </w:r>
      <w:r w:rsidRPr="001134F1">
        <w:t>.2.1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61DAF" w:rsidRPr="001134F1" w:rsidRDefault="00761DAF" w:rsidP="00710300">
      <w:pPr>
        <w:ind w:right="-185" w:firstLine="720"/>
        <w:jc w:val="both"/>
      </w:pPr>
      <w:r>
        <w:t>3</w:t>
      </w:r>
      <w:r w:rsidRPr="001134F1">
        <w:t xml:space="preserve">.2.2 реализовать меры по предупреждению аварийных ситуаций на участках автомобильных дорог, наиболее уязвимых к возникновению ДТП. </w:t>
      </w:r>
    </w:p>
    <w:p w:rsidR="00761DAF" w:rsidRPr="001134F1" w:rsidRDefault="00761DAF" w:rsidP="00710300">
      <w:pPr>
        <w:ind w:right="-185" w:firstLine="720"/>
        <w:jc w:val="both"/>
      </w:pPr>
      <w:r>
        <w:t>3</w:t>
      </w:r>
      <w:r w:rsidRPr="001134F1">
        <w:t>.3.</w:t>
      </w:r>
      <w:r w:rsidRPr="001134F1">
        <w:rPr>
          <w:i/>
          <w:iCs/>
        </w:rPr>
        <w:t xml:space="preserve"> Руководителям предприятий и организаций</w:t>
      </w:r>
      <w:r w:rsidRPr="001134F1">
        <w:t>, осуществляющим перевозки  пассажиров  и опасные грузы:</w:t>
      </w:r>
    </w:p>
    <w:p w:rsidR="00761DAF" w:rsidRPr="001134F1" w:rsidRDefault="00761DAF" w:rsidP="00710300">
      <w:pPr>
        <w:ind w:right="-185" w:firstLine="720"/>
        <w:jc w:val="both"/>
      </w:pPr>
      <w:r>
        <w:t>3</w:t>
      </w:r>
      <w:r w:rsidRPr="001134F1">
        <w:t xml:space="preserve">.3.1 осуществлять регулярный контроль технического состояния транспорта; </w:t>
      </w:r>
    </w:p>
    <w:p w:rsidR="00761DAF" w:rsidRPr="001134F1" w:rsidRDefault="00761DAF" w:rsidP="00710300">
      <w:pPr>
        <w:ind w:left="720" w:right="-185"/>
        <w:jc w:val="both"/>
      </w:pPr>
      <w:r>
        <w:t>3</w:t>
      </w:r>
      <w:r w:rsidRPr="001134F1">
        <w:t xml:space="preserve">.3.2 проводить дополнительный инструктаж водителей; </w:t>
      </w:r>
    </w:p>
    <w:p w:rsidR="00761DAF" w:rsidRPr="001134F1" w:rsidRDefault="00761DAF" w:rsidP="00710300">
      <w:pPr>
        <w:ind w:right="-185" w:firstLine="720"/>
        <w:jc w:val="both"/>
      </w:pPr>
      <w:r>
        <w:t>3</w:t>
      </w:r>
      <w:r w:rsidRPr="001134F1">
        <w:t>.3.3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rsidR="00761DAF" w:rsidRPr="001134F1" w:rsidRDefault="00761DAF" w:rsidP="00710300">
      <w:pPr>
        <w:tabs>
          <w:tab w:val="left" w:pos="1960"/>
        </w:tabs>
        <w:ind w:firstLine="708"/>
        <w:jc w:val="both"/>
      </w:pPr>
      <w:r>
        <w:t>3</w:t>
      </w:r>
      <w:r w:rsidRPr="001134F1">
        <w:t xml:space="preserve">.4. </w:t>
      </w:r>
      <w:r w:rsidRPr="001134F1">
        <w:rPr>
          <w:i/>
          <w:iCs/>
        </w:rPr>
        <w:t>Дорожно-эксплуатационным организациям:</w:t>
      </w:r>
      <w:r w:rsidRPr="001134F1">
        <w:t xml:space="preserve"> </w:t>
      </w:r>
    </w:p>
    <w:p w:rsidR="00761DAF" w:rsidRPr="001134F1" w:rsidRDefault="00761DAF" w:rsidP="00710300">
      <w:pPr>
        <w:tabs>
          <w:tab w:val="left" w:pos="1960"/>
        </w:tabs>
        <w:ind w:firstLine="708"/>
        <w:jc w:val="both"/>
      </w:pPr>
      <w:r>
        <w:t>3</w:t>
      </w:r>
      <w:r w:rsidRPr="001134F1">
        <w:t xml:space="preserve">.4.1 своевременно и в полном объеме производить необходимые работы для поддержания  удовлетворительного состояния дорожного покрытия; </w:t>
      </w:r>
    </w:p>
    <w:p w:rsidR="00761DAF" w:rsidRPr="001134F1" w:rsidRDefault="00761DAF" w:rsidP="00710300">
      <w:pPr>
        <w:tabs>
          <w:tab w:val="left" w:pos="1960"/>
        </w:tabs>
        <w:ind w:firstLine="708"/>
        <w:jc w:val="both"/>
      </w:pPr>
      <w:r>
        <w:t>3</w:t>
      </w:r>
      <w:r w:rsidRPr="001134F1">
        <w:t>.4.2. поддерживать в рабочем состоянии имеющуюся снегоуборочную технику и  необходимое количество реагентов.</w:t>
      </w:r>
    </w:p>
    <w:p w:rsidR="00761DAF" w:rsidRPr="00213B29" w:rsidRDefault="00761DAF" w:rsidP="00710300">
      <w:pPr>
        <w:ind w:firstLine="720"/>
        <w:jc w:val="both"/>
      </w:pPr>
      <w:r>
        <w:rPr>
          <w:b/>
          <w:bCs/>
          <w:u w:val="single"/>
        </w:rPr>
        <w:t>4</w:t>
      </w:r>
      <w:r w:rsidRPr="00213B29">
        <w:rPr>
          <w:b/>
          <w:bCs/>
          <w:u w:val="single"/>
        </w:rPr>
        <w:t>. В жилом секторе</w:t>
      </w:r>
      <w:r w:rsidRPr="00213B29">
        <w:t xml:space="preserve"> </w:t>
      </w:r>
      <w:r w:rsidRPr="00213B29">
        <w:rPr>
          <w:i/>
          <w:iCs/>
        </w:rPr>
        <w:t>органам ГПН</w:t>
      </w:r>
      <w:r w:rsidRPr="00213B29">
        <w:t xml:space="preserve"> для предотвращения роста техногенных пожаров: </w:t>
      </w:r>
    </w:p>
    <w:p w:rsidR="00761DAF" w:rsidRPr="00213B29" w:rsidRDefault="00761DAF" w:rsidP="00710300">
      <w:pPr>
        <w:ind w:firstLine="720"/>
        <w:jc w:val="both"/>
      </w:pPr>
      <w:r>
        <w:t>4</w:t>
      </w:r>
      <w:r w:rsidRPr="00213B29">
        <w:t xml:space="preserve">.1 проводить регулярные проверки по </w:t>
      </w:r>
      <w:proofErr w:type="gramStart"/>
      <w:r w:rsidRPr="00213B29">
        <w:t>контролю за</w:t>
      </w:r>
      <w:proofErr w:type="gramEnd"/>
      <w:r w:rsidRPr="00213B29">
        <w:t xml:space="preserve"> использованием населением самодельных и </w:t>
      </w:r>
      <w:proofErr w:type="spellStart"/>
      <w:r w:rsidRPr="00213B29">
        <w:t>несертифицированных</w:t>
      </w:r>
      <w:proofErr w:type="spellEnd"/>
      <w:r w:rsidRPr="00213B29">
        <w:t xml:space="preserve"> электронагревательных приборов, бытовых газовых, керосиновых, бензиновых и других устройств; </w:t>
      </w:r>
    </w:p>
    <w:p w:rsidR="00761DAF" w:rsidRPr="00213B29" w:rsidRDefault="00761DAF" w:rsidP="00710300">
      <w:pPr>
        <w:ind w:firstLine="720"/>
        <w:jc w:val="both"/>
      </w:pPr>
      <w:r>
        <w:t>4</w:t>
      </w:r>
      <w:r w:rsidRPr="00213B29">
        <w:t>.2 не прекращать</w:t>
      </w:r>
      <w:r w:rsidRPr="00213B29">
        <w:rPr>
          <w:i/>
          <w:iCs/>
        </w:rPr>
        <w:t xml:space="preserve"> </w:t>
      </w:r>
      <w:r w:rsidRPr="00213B29">
        <w:t>разъяснительную работу в средствах массовой информации по вопросам профилактики пожаров в населенных пунктах.</w:t>
      </w:r>
    </w:p>
    <w:p w:rsidR="00761DAF" w:rsidRPr="00213B29" w:rsidRDefault="00761DAF" w:rsidP="00710300">
      <w:pPr>
        <w:ind w:firstLine="720"/>
        <w:jc w:val="both"/>
        <w:outlineLvl w:val="0"/>
      </w:pPr>
      <w:r>
        <w:rPr>
          <w:b/>
          <w:bCs/>
          <w:u w:val="single"/>
        </w:rPr>
        <w:t>5</w:t>
      </w:r>
      <w:r w:rsidRPr="00213B29">
        <w:rPr>
          <w:b/>
          <w:bCs/>
          <w:u w:val="single"/>
        </w:rPr>
        <w:t xml:space="preserve">. Для предупреждения заболеваемости населения  </w:t>
      </w:r>
    </w:p>
    <w:p w:rsidR="00761DAF" w:rsidRPr="00213B29" w:rsidRDefault="00761DAF" w:rsidP="00710300">
      <w:pPr>
        <w:ind w:firstLine="720"/>
        <w:jc w:val="both"/>
        <w:outlineLvl w:val="0"/>
        <w:rPr>
          <w:i/>
          <w:iCs/>
        </w:rPr>
      </w:pPr>
      <w:r w:rsidRPr="00213B29">
        <w:rPr>
          <w:i/>
          <w:iCs/>
        </w:rPr>
        <w:t xml:space="preserve">Органам местного самоуправления муниципальных образований </w:t>
      </w:r>
    </w:p>
    <w:p w:rsidR="00761DAF" w:rsidRPr="00213B29" w:rsidRDefault="00761DAF" w:rsidP="00710300">
      <w:pPr>
        <w:ind w:firstLine="720"/>
        <w:jc w:val="both"/>
      </w:pPr>
      <w:r>
        <w:t>5</w:t>
      </w:r>
      <w:r w:rsidRPr="00213B29">
        <w:t>.1 проводить дополнительные противоэпидемические мероприятия по предупреждению распространения гриппа в Свердловской области в эпидемический сезон 201</w:t>
      </w:r>
      <w:r>
        <w:t>5</w:t>
      </w:r>
      <w:r w:rsidRPr="00213B29">
        <w:t>/201</w:t>
      </w:r>
      <w:r>
        <w:t>6</w:t>
      </w:r>
      <w:r w:rsidRPr="00213B29">
        <w:t xml:space="preserve"> год</w:t>
      </w:r>
      <w:r>
        <w:t>а</w:t>
      </w:r>
      <w:r w:rsidRPr="00213B29">
        <w:t xml:space="preserve"> в соответствии с нормативными документами;</w:t>
      </w:r>
    </w:p>
    <w:p w:rsidR="00761DAF" w:rsidRPr="00213B29" w:rsidRDefault="00761DAF" w:rsidP="00710300">
      <w:pPr>
        <w:ind w:firstLine="720"/>
        <w:jc w:val="both"/>
      </w:pPr>
      <w:r>
        <w:t>5</w:t>
      </w:r>
      <w:r w:rsidRPr="00213B29">
        <w:t>.2 продолжать проведение разъяснительной работы по профилактике острых кишечных инфекций, острого вирусного гепатита «А» и ОРВИ.</w:t>
      </w:r>
    </w:p>
    <w:p w:rsidR="00761DAF" w:rsidRPr="00213B29" w:rsidRDefault="00761DAF" w:rsidP="00710300">
      <w:pPr>
        <w:pStyle w:val="a7"/>
        <w:spacing w:before="0" w:beforeAutospacing="0" w:after="0" w:afterAutospacing="0"/>
        <w:ind w:firstLine="720"/>
        <w:jc w:val="both"/>
        <w:rPr>
          <w:b/>
          <w:bCs/>
          <w:u w:val="single"/>
        </w:rPr>
      </w:pPr>
      <w:r>
        <w:rPr>
          <w:b/>
          <w:bCs/>
          <w:u w:val="single"/>
        </w:rPr>
        <w:t>6</w:t>
      </w:r>
      <w:r w:rsidRPr="00213B29">
        <w:rPr>
          <w:b/>
          <w:bCs/>
          <w:u w:val="single"/>
        </w:rPr>
        <w:t>. Для предупреждения  гибели населения на воде</w:t>
      </w:r>
    </w:p>
    <w:p w:rsidR="00761DAF" w:rsidRDefault="00761DAF" w:rsidP="006A7441">
      <w:pPr>
        <w:ind w:firstLine="709"/>
        <w:jc w:val="both"/>
      </w:pPr>
      <w:r>
        <w:rPr>
          <w:i/>
          <w:iCs/>
        </w:rPr>
        <w:t xml:space="preserve">Центру </w:t>
      </w:r>
      <w:r w:rsidRPr="00213B29">
        <w:rPr>
          <w:i/>
          <w:iCs/>
        </w:rPr>
        <w:t xml:space="preserve">ГИМС Главного управления МЧС России по Свердловской области </w:t>
      </w:r>
      <w:r w:rsidRPr="00213B29">
        <w:t>не прекращать</w:t>
      </w:r>
      <w:r w:rsidRPr="00213B29">
        <w:rPr>
          <w:i/>
          <w:iCs/>
        </w:rPr>
        <w:t xml:space="preserve"> </w:t>
      </w:r>
      <w:r w:rsidRPr="00213B29">
        <w:t>в средствах массовой информации разъяснительную работу о соблюдении населением требований безопасности на водных объектах в зимних условия</w:t>
      </w:r>
      <w:r w:rsidRPr="002C34C0">
        <w:t>х.</w:t>
      </w:r>
    </w:p>
    <w:p w:rsidR="00761DAF" w:rsidRPr="00A13ECF" w:rsidRDefault="00761DAF" w:rsidP="0015653A">
      <w:pPr>
        <w:ind w:firstLine="708"/>
        <w:jc w:val="both"/>
        <w:rPr>
          <w:highlight w:val="yellow"/>
        </w:rPr>
      </w:pPr>
    </w:p>
    <w:sectPr w:rsidR="00761DAF" w:rsidRPr="00A13ECF" w:rsidSect="006132E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97" w:rsidRDefault="00072E97">
      <w:r>
        <w:separator/>
      </w:r>
    </w:p>
  </w:endnote>
  <w:endnote w:type="continuationSeparator" w:id="0">
    <w:p w:rsidR="00072E97" w:rsidRDefault="00072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97" w:rsidRDefault="00072E97">
      <w:r>
        <w:separator/>
      </w:r>
    </w:p>
  </w:footnote>
  <w:footnote w:type="continuationSeparator" w:id="0">
    <w:p w:rsidR="00072E97" w:rsidRDefault="00072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74" w:rsidRDefault="0012433A" w:rsidP="00841D84">
    <w:pPr>
      <w:pStyle w:val="a8"/>
      <w:framePr w:wrap="auto" w:vAnchor="text" w:hAnchor="margin" w:xAlign="center" w:y="1"/>
      <w:rPr>
        <w:rStyle w:val="aa"/>
      </w:rPr>
    </w:pPr>
    <w:r>
      <w:rPr>
        <w:rStyle w:val="aa"/>
      </w:rPr>
      <w:fldChar w:fldCharType="begin"/>
    </w:r>
    <w:r w:rsidR="007B0D74">
      <w:rPr>
        <w:rStyle w:val="aa"/>
      </w:rPr>
      <w:instrText xml:space="preserve">PAGE  </w:instrText>
    </w:r>
    <w:r>
      <w:rPr>
        <w:rStyle w:val="aa"/>
      </w:rPr>
      <w:fldChar w:fldCharType="separate"/>
    </w:r>
    <w:r w:rsidR="007B616C">
      <w:rPr>
        <w:rStyle w:val="aa"/>
        <w:noProof/>
      </w:rPr>
      <w:t>2</w:t>
    </w:r>
    <w:r>
      <w:rPr>
        <w:rStyle w:val="aa"/>
      </w:rPr>
      <w:fldChar w:fldCharType="end"/>
    </w:r>
  </w:p>
  <w:p w:rsidR="007B0D74" w:rsidRDefault="007B0D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cs="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01264D"/>
    <w:multiLevelType w:val="hybridMultilevel"/>
    <w:tmpl w:val="DDC8FDFA"/>
    <w:lvl w:ilvl="0" w:tplc="EEAAAF1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49A7A44"/>
    <w:multiLevelType w:val="hybridMultilevel"/>
    <w:tmpl w:val="C4EC2376"/>
    <w:lvl w:ilvl="0" w:tplc="94C82E40">
      <w:start w:val="1"/>
      <w:numFmt w:val="bullet"/>
      <w:lvlText w:val=""/>
      <w:lvlJc w:val="left"/>
      <w:pPr>
        <w:tabs>
          <w:tab w:val="num" w:pos="720"/>
        </w:tabs>
        <w:ind w:left="72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D118FE"/>
    <w:multiLevelType w:val="hybridMultilevel"/>
    <w:tmpl w:val="174E5E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09A48BD"/>
    <w:multiLevelType w:val="hybridMultilevel"/>
    <w:tmpl w:val="7DA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CF428D"/>
    <w:multiLevelType w:val="hybridMultilevel"/>
    <w:tmpl w:val="A5AAED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6A27F3E"/>
    <w:multiLevelType w:val="hybridMultilevel"/>
    <w:tmpl w:val="8528C24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4C8E2D9D"/>
    <w:multiLevelType w:val="hybridMultilevel"/>
    <w:tmpl w:val="36DC1F7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E7365E3"/>
    <w:multiLevelType w:val="hybridMultilevel"/>
    <w:tmpl w:val="FD8EB6B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0CE3108"/>
    <w:multiLevelType w:val="hybridMultilevel"/>
    <w:tmpl w:val="6FAEDE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8C54CA7"/>
    <w:multiLevelType w:val="hybridMultilevel"/>
    <w:tmpl w:val="37786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96A07A3"/>
    <w:multiLevelType w:val="hybridMultilevel"/>
    <w:tmpl w:val="619654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C7304CA"/>
    <w:multiLevelType w:val="hybridMultilevel"/>
    <w:tmpl w:val="22D0E9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0130DB7"/>
    <w:multiLevelType w:val="hybridMultilevel"/>
    <w:tmpl w:val="2FC29600"/>
    <w:lvl w:ilvl="0" w:tplc="D858485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2312C3D"/>
    <w:multiLevelType w:val="hybridMultilevel"/>
    <w:tmpl w:val="A4CE0E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2B207C6"/>
    <w:multiLevelType w:val="hybridMultilevel"/>
    <w:tmpl w:val="E60E2A2E"/>
    <w:lvl w:ilvl="0" w:tplc="0419000D">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DFD5AC2"/>
    <w:multiLevelType w:val="hybridMultilevel"/>
    <w:tmpl w:val="6174FACE"/>
    <w:lvl w:ilvl="0" w:tplc="DB88A36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3BA6E9D"/>
    <w:multiLevelType w:val="hybridMultilevel"/>
    <w:tmpl w:val="47D8A11A"/>
    <w:lvl w:ilvl="0" w:tplc="B7AA937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67C378D"/>
    <w:multiLevelType w:val="hybridMultilevel"/>
    <w:tmpl w:val="B5E004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B23497F"/>
    <w:multiLevelType w:val="hybridMultilevel"/>
    <w:tmpl w:val="8ED4D3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6"/>
  </w:num>
  <w:num w:numId="10">
    <w:abstractNumId w:val="11"/>
  </w:num>
  <w:num w:numId="11">
    <w:abstractNumId w:val="16"/>
  </w:num>
  <w:num w:numId="12">
    <w:abstractNumId w:val="9"/>
  </w:num>
  <w:num w:numId="13">
    <w:abstractNumId w:val="1"/>
  </w:num>
  <w:num w:numId="14">
    <w:abstractNumId w:val="8"/>
  </w:num>
  <w:num w:numId="15">
    <w:abstractNumId w:val="12"/>
  </w:num>
  <w:num w:numId="16">
    <w:abstractNumId w:val="5"/>
  </w:num>
  <w:num w:numId="17">
    <w:abstractNumId w:val="3"/>
  </w:num>
  <w:num w:numId="18">
    <w:abstractNumId w:val="18"/>
  </w:num>
  <w:num w:numId="19">
    <w:abstractNumId w:val="14"/>
  </w:num>
  <w:num w:numId="20">
    <w:abstractNumId w:val="17"/>
  </w:num>
  <w:num w:numId="21">
    <w:abstractNumId w:val="15"/>
  </w:num>
  <w:num w:numId="22">
    <w:abstractNumId w:val="4"/>
  </w:num>
  <w:num w:numId="23">
    <w:abstractNumId w:val="20"/>
  </w:num>
  <w:num w:numId="24">
    <w:abstractNumId w:val="19"/>
  </w:num>
  <w:num w:numId="25">
    <w:abstractNumId w:val="2"/>
  </w:num>
  <w:num w:numId="26">
    <w:abstractNumId w:val="1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C39A8"/>
    <w:rsid w:val="00003309"/>
    <w:rsid w:val="00003CDF"/>
    <w:rsid w:val="0000401E"/>
    <w:rsid w:val="00006646"/>
    <w:rsid w:val="00006782"/>
    <w:rsid w:val="000067F2"/>
    <w:rsid w:val="00006D2C"/>
    <w:rsid w:val="00012517"/>
    <w:rsid w:val="00013221"/>
    <w:rsid w:val="00015325"/>
    <w:rsid w:val="000162EF"/>
    <w:rsid w:val="00016D7A"/>
    <w:rsid w:val="000173D3"/>
    <w:rsid w:val="00021375"/>
    <w:rsid w:val="000223B5"/>
    <w:rsid w:val="000245B7"/>
    <w:rsid w:val="00027C75"/>
    <w:rsid w:val="00027F73"/>
    <w:rsid w:val="00034293"/>
    <w:rsid w:val="00034BA5"/>
    <w:rsid w:val="00037FE9"/>
    <w:rsid w:val="00040AB3"/>
    <w:rsid w:val="00040E89"/>
    <w:rsid w:val="000443DD"/>
    <w:rsid w:val="0004522B"/>
    <w:rsid w:val="000519B0"/>
    <w:rsid w:val="00051A23"/>
    <w:rsid w:val="000543A5"/>
    <w:rsid w:val="00055777"/>
    <w:rsid w:val="00055A1A"/>
    <w:rsid w:val="0005629A"/>
    <w:rsid w:val="00060013"/>
    <w:rsid w:val="00060E15"/>
    <w:rsid w:val="00061983"/>
    <w:rsid w:val="000620F7"/>
    <w:rsid w:val="000647BC"/>
    <w:rsid w:val="000656F4"/>
    <w:rsid w:val="00070D1F"/>
    <w:rsid w:val="00070E0B"/>
    <w:rsid w:val="00071107"/>
    <w:rsid w:val="000711DD"/>
    <w:rsid w:val="00071594"/>
    <w:rsid w:val="00071D98"/>
    <w:rsid w:val="00072D8C"/>
    <w:rsid w:val="00072E97"/>
    <w:rsid w:val="00072EB5"/>
    <w:rsid w:val="00073110"/>
    <w:rsid w:val="000731C7"/>
    <w:rsid w:val="00077B4B"/>
    <w:rsid w:val="00080FE7"/>
    <w:rsid w:val="00083EAA"/>
    <w:rsid w:val="00083FD4"/>
    <w:rsid w:val="000846D6"/>
    <w:rsid w:val="00086902"/>
    <w:rsid w:val="00086AF0"/>
    <w:rsid w:val="00086F99"/>
    <w:rsid w:val="00090774"/>
    <w:rsid w:val="000929E2"/>
    <w:rsid w:val="00093C4D"/>
    <w:rsid w:val="00095029"/>
    <w:rsid w:val="0009612B"/>
    <w:rsid w:val="0009798E"/>
    <w:rsid w:val="000A1923"/>
    <w:rsid w:val="000A1A11"/>
    <w:rsid w:val="000A2CD6"/>
    <w:rsid w:val="000A6D96"/>
    <w:rsid w:val="000A7C37"/>
    <w:rsid w:val="000B1549"/>
    <w:rsid w:val="000B5495"/>
    <w:rsid w:val="000B7BF8"/>
    <w:rsid w:val="000C05E4"/>
    <w:rsid w:val="000C1884"/>
    <w:rsid w:val="000C1E6F"/>
    <w:rsid w:val="000C3D5D"/>
    <w:rsid w:val="000C562F"/>
    <w:rsid w:val="000C58D3"/>
    <w:rsid w:val="000D0176"/>
    <w:rsid w:val="000D08F2"/>
    <w:rsid w:val="000D0CE9"/>
    <w:rsid w:val="000D1013"/>
    <w:rsid w:val="000D109F"/>
    <w:rsid w:val="000D1953"/>
    <w:rsid w:val="000D33EA"/>
    <w:rsid w:val="000D3D8F"/>
    <w:rsid w:val="000D4834"/>
    <w:rsid w:val="000D4F8C"/>
    <w:rsid w:val="000D71E3"/>
    <w:rsid w:val="000D789D"/>
    <w:rsid w:val="000D7FC9"/>
    <w:rsid w:val="000E159C"/>
    <w:rsid w:val="000E172A"/>
    <w:rsid w:val="000E54C1"/>
    <w:rsid w:val="000E5FD1"/>
    <w:rsid w:val="000E6223"/>
    <w:rsid w:val="000F0CD0"/>
    <w:rsid w:val="000F1610"/>
    <w:rsid w:val="000F166D"/>
    <w:rsid w:val="000F3776"/>
    <w:rsid w:val="000F386E"/>
    <w:rsid w:val="000F5E61"/>
    <w:rsid w:val="000F5FAB"/>
    <w:rsid w:val="000F72DA"/>
    <w:rsid w:val="00102B50"/>
    <w:rsid w:val="00103496"/>
    <w:rsid w:val="001035EE"/>
    <w:rsid w:val="00103A38"/>
    <w:rsid w:val="0010488F"/>
    <w:rsid w:val="00105FBC"/>
    <w:rsid w:val="0011056C"/>
    <w:rsid w:val="00111629"/>
    <w:rsid w:val="00111960"/>
    <w:rsid w:val="001134F1"/>
    <w:rsid w:val="001139F1"/>
    <w:rsid w:val="00113B5F"/>
    <w:rsid w:val="001145D0"/>
    <w:rsid w:val="00116CEF"/>
    <w:rsid w:val="00122297"/>
    <w:rsid w:val="00122F46"/>
    <w:rsid w:val="00123567"/>
    <w:rsid w:val="0012433A"/>
    <w:rsid w:val="001258C1"/>
    <w:rsid w:val="00126642"/>
    <w:rsid w:val="00127354"/>
    <w:rsid w:val="001313EC"/>
    <w:rsid w:val="00134E9B"/>
    <w:rsid w:val="00134F44"/>
    <w:rsid w:val="00140607"/>
    <w:rsid w:val="00142262"/>
    <w:rsid w:val="001456BE"/>
    <w:rsid w:val="00146FF5"/>
    <w:rsid w:val="00150076"/>
    <w:rsid w:val="001503FC"/>
    <w:rsid w:val="00152423"/>
    <w:rsid w:val="00152B4B"/>
    <w:rsid w:val="00152F9F"/>
    <w:rsid w:val="0015653A"/>
    <w:rsid w:val="0015685A"/>
    <w:rsid w:val="00157A37"/>
    <w:rsid w:val="00160A94"/>
    <w:rsid w:val="00160CD0"/>
    <w:rsid w:val="0016332A"/>
    <w:rsid w:val="00163FCA"/>
    <w:rsid w:val="00164E97"/>
    <w:rsid w:val="00165FC6"/>
    <w:rsid w:val="00166005"/>
    <w:rsid w:val="00170859"/>
    <w:rsid w:val="00170D44"/>
    <w:rsid w:val="00171003"/>
    <w:rsid w:val="001715C8"/>
    <w:rsid w:val="001732F3"/>
    <w:rsid w:val="001741B4"/>
    <w:rsid w:val="001761F4"/>
    <w:rsid w:val="001772A7"/>
    <w:rsid w:val="00183053"/>
    <w:rsid w:val="00183113"/>
    <w:rsid w:val="0018450D"/>
    <w:rsid w:val="00186BC2"/>
    <w:rsid w:val="001900F1"/>
    <w:rsid w:val="00191335"/>
    <w:rsid w:val="001917B1"/>
    <w:rsid w:val="001919DF"/>
    <w:rsid w:val="00192AA3"/>
    <w:rsid w:val="001945AC"/>
    <w:rsid w:val="00195A29"/>
    <w:rsid w:val="00195B1B"/>
    <w:rsid w:val="00196351"/>
    <w:rsid w:val="0019791A"/>
    <w:rsid w:val="001A3ED3"/>
    <w:rsid w:val="001A5B8F"/>
    <w:rsid w:val="001A63D6"/>
    <w:rsid w:val="001B1909"/>
    <w:rsid w:val="001B1B0D"/>
    <w:rsid w:val="001B5982"/>
    <w:rsid w:val="001B6AA7"/>
    <w:rsid w:val="001C05BC"/>
    <w:rsid w:val="001C1637"/>
    <w:rsid w:val="001C266C"/>
    <w:rsid w:val="001C4B2E"/>
    <w:rsid w:val="001C5053"/>
    <w:rsid w:val="001C6D60"/>
    <w:rsid w:val="001C7F34"/>
    <w:rsid w:val="001D022D"/>
    <w:rsid w:val="001D1CE1"/>
    <w:rsid w:val="001D2E01"/>
    <w:rsid w:val="001D3628"/>
    <w:rsid w:val="001D37E0"/>
    <w:rsid w:val="001D38D0"/>
    <w:rsid w:val="001D5EFA"/>
    <w:rsid w:val="001D685F"/>
    <w:rsid w:val="001E20EB"/>
    <w:rsid w:val="001E3F17"/>
    <w:rsid w:val="001E4744"/>
    <w:rsid w:val="001E55F1"/>
    <w:rsid w:val="001F1573"/>
    <w:rsid w:val="001F264A"/>
    <w:rsid w:val="001F3F7E"/>
    <w:rsid w:val="001F4E98"/>
    <w:rsid w:val="001F5EFD"/>
    <w:rsid w:val="001F7275"/>
    <w:rsid w:val="00202121"/>
    <w:rsid w:val="00202C51"/>
    <w:rsid w:val="0020418E"/>
    <w:rsid w:val="0020470B"/>
    <w:rsid w:val="00210733"/>
    <w:rsid w:val="0021104E"/>
    <w:rsid w:val="00213B29"/>
    <w:rsid w:val="0021561F"/>
    <w:rsid w:val="00216062"/>
    <w:rsid w:val="00216823"/>
    <w:rsid w:val="00221339"/>
    <w:rsid w:val="00225C73"/>
    <w:rsid w:val="00227B52"/>
    <w:rsid w:val="002329BA"/>
    <w:rsid w:val="00232CB0"/>
    <w:rsid w:val="00235CE1"/>
    <w:rsid w:val="00240DD1"/>
    <w:rsid w:val="002427A9"/>
    <w:rsid w:val="002446B1"/>
    <w:rsid w:val="00245C56"/>
    <w:rsid w:val="002467D9"/>
    <w:rsid w:val="00247090"/>
    <w:rsid w:val="00252CF0"/>
    <w:rsid w:val="00253CC7"/>
    <w:rsid w:val="00253DC8"/>
    <w:rsid w:val="00254FC1"/>
    <w:rsid w:val="00257ED8"/>
    <w:rsid w:val="0026076E"/>
    <w:rsid w:val="00262D04"/>
    <w:rsid w:val="00266FB3"/>
    <w:rsid w:val="00270537"/>
    <w:rsid w:val="002707E2"/>
    <w:rsid w:val="00270FC1"/>
    <w:rsid w:val="002726EC"/>
    <w:rsid w:val="00273F51"/>
    <w:rsid w:val="0027592E"/>
    <w:rsid w:val="002761DC"/>
    <w:rsid w:val="00276C6C"/>
    <w:rsid w:val="0027730D"/>
    <w:rsid w:val="00280075"/>
    <w:rsid w:val="00281788"/>
    <w:rsid w:val="00285331"/>
    <w:rsid w:val="00286F56"/>
    <w:rsid w:val="0028731B"/>
    <w:rsid w:val="00287E63"/>
    <w:rsid w:val="002902F7"/>
    <w:rsid w:val="00291A70"/>
    <w:rsid w:val="002936C1"/>
    <w:rsid w:val="002946E9"/>
    <w:rsid w:val="002A28E8"/>
    <w:rsid w:val="002A2D2B"/>
    <w:rsid w:val="002A37F7"/>
    <w:rsid w:val="002A3852"/>
    <w:rsid w:val="002A3BCF"/>
    <w:rsid w:val="002A3D0F"/>
    <w:rsid w:val="002A4488"/>
    <w:rsid w:val="002A460D"/>
    <w:rsid w:val="002A553E"/>
    <w:rsid w:val="002A5CA3"/>
    <w:rsid w:val="002A61E7"/>
    <w:rsid w:val="002A62FA"/>
    <w:rsid w:val="002A6A82"/>
    <w:rsid w:val="002A7F7D"/>
    <w:rsid w:val="002B0E7F"/>
    <w:rsid w:val="002B2CEF"/>
    <w:rsid w:val="002B3AF7"/>
    <w:rsid w:val="002B3C14"/>
    <w:rsid w:val="002B4966"/>
    <w:rsid w:val="002B59E7"/>
    <w:rsid w:val="002B61AA"/>
    <w:rsid w:val="002B64DC"/>
    <w:rsid w:val="002C2750"/>
    <w:rsid w:val="002C34C0"/>
    <w:rsid w:val="002C522D"/>
    <w:rsid w:val="002C64C1"/>
    <w:rsid w:val="002D3938"/>
    <w:rsid w:val="002D3D25"/>
    <w:rsid w:val="002D492F"/>
    <w:rsid w:val="002D6D2E"/>
    <w:rsid w:val="002E2BAD"/>
    <w:rsid w:val="002E2C37"/>
    <w:rsid w:val="002E3955"/>
    <w:rsid w:val="002E587B"/>
    <w:rsid w:val="002E7641"/>
    <w:rsid w:val="002E7EC4"/>
    <w:rsid w:val="002F1101"/>
    <w:rsid w:val="002F68F8"/>
    <w:rsid w:val="002F73FF"/>
    <w:rsid w:val="00301975"/>
    <w:rsid w:val="00301FC2"/>
    <w:rsid w:val="00302D0B"/>
    <w:rsid w:val="00303F5B"/>
    <w:rsid w:val="00304501"/>
    <w:rsid w:val="003045D2"/>
    <w:rsid w:val="00305450"/>
    <w:rsid w:val="00305551"/>
    <w:rsid w:val="00306158"/>
    <w:rsid w:val="0030696E"/>
    <w:rsid w:val="00306FC8"/>
    <w:rsid w:val="00307492"/>
    <w:rsid w:val="00307A2A"/>
    <w:rsid w:val="00310489"/>
    <w:rsid w:val="00311063"/>
    <w:rsid w:val="00312005"/>
    <w:rsid w:val="00314501"/>
    <w:rsid w:val="00314A68"/>
    <w:rsid w:val="00315231"/>
    <w:rsid w:val="00316621"/>
    <w:rsid w:val="00316C54"/>
    <w:rsid w:val="00317798"/>
    <w:rsid w:val="00321565"/>
    <w:rsid w:val="00321705"/>
    <w:rsid w:val="00321B70"/>
    <w:rsid w:val="00321F75"/>
    <w:rsid w:val="00322273"/>
    <w:rsid w:val="00323B35"/>
    <w:rsid w:val="00323D49"/>
    <w:rsid w:val="00326319"/>
    <w:rsid w:val="00326C96"/>
    <w:rsid w:val="003320E9"/>
    <w:rsid w:val="00332E11"/>
    <w:rsid w:val="003330A9"/>
    <w:rsid w:val="003332BD"/>
    <w:rsid w:val="003333A3"/>
    <w:rsid w:val="00334658"/>
    <w:rsid w:val="00335975"/>
    <w:rsid w:val="00340342"/>
    <w:rsid w:val="00340FED"/>
    <w:rsid w:val="003410CF"/>
    <w:rsid w:val="00341141"/>
    <w:rsid w:val="00341E57"/>
    <w:rsid w:val="00342E10"/>
    <w:rsid w:val="00343EF4"/>
    <w:rsid w:val="00345A48"/>
    <w:rsid w:val="00350D4B"/>
    <w:rsid w:val="00350D9C"/>
    <w:rsid w:val="00352AD6"/>
    <w:rsid w:val="00352D1A"/>
    <w:rsid w:val="0035495F"/>
    <w:rsid w:val="003603AD"/>
    <w:rsid w:val="00363231"/>
    <w:rsid w:val="00363844"/>
    <w:rsid w:val="00365182"/>
    <w:rsid w:val="00366790"/>
    <w:rsid w:val="00367310"/>
    <w:rsid w:val="00367DE0"/>
    <w:rsid w:val="0037139C"/>
    <w:rsid w:val="00372173"/>
    <w:rsid w:val="00372778"/>
    <w:rsid w:val="00372C7C"/>
    <w:rsid w:val="0037458B"/>
    <w:rsid w:val="003774F6"/>
    <w:rsid w:val="003808D6"/>
    <w:rsid w:val="003812E5"/>
    <w:rsid w:val="00381D55"/>
    <w:rsid w:val="0038265C"/>
    <w:rsid w:val="003846CE"/>
    <w:rsid w:val="003852CE"/>
    <w:rsid w:val="00391733"/>
    <w:rsid w:val="00391F16"/>
    <w:rsid w:val="003927D4"/>
    <w:rsid w:val="00392F94"/>
    <w:rsid w:val="00394435"/>
    <w:rsid w:val="00394ECE"/>
    <w:rsid w:val="00396C9E"/>
    <w:rsid w:val="003A039C"/>
    <w:rsid w:val="003A09FB"/>
    <w:rsid w:val="003A22F0"/>
    <w:rsid w:val="003A3D09"/>
    <w:rsid w:val="003A606D"/>
    <w:rsid w:val="003A60F0"/>
    <w:rsid w:val="003A655A"/>
    <w:rsid w:val="003A69CC"/>
    <w:rsid w:val="003B0360"/>
    <w:rsid w:val="003B40EF"/>
    <w:rsid w:val="003B4259"/>
    <w:rsid w:val="003B5291"/>
    <w:rsid w:val="003B5689"/>
    <w:rsid w:val="003C0254"/>
    <w:rsid w:val="003C06BC"/>
    <w:rsid w:val="003C0B42"/>
    <w:rsid w:val="003C399A"/>
    <w:rsid w:val="003C3B0F"/>
    <w:rsid w:val="003C517B"/>
    <w:rsid w:val="003C5275"/>
    <w:rsid w:val="003C59ED"/>
    <w:rsid w:val="003C5B68"/>
    <w:rsid w:val="003C6D31"/>
    <w:rsid w:val="003D0F65"/>
    <w:rsid w:val="003D2831"/>
    <w:rsid w:val="003D2893"/>
    <w:rsid w:val="003D2D7E"/>
    <w:rsid w:val="003D4168"/>
    <w:rsid w:val="003D559A"/>
    <w:rsid w:val="003D59E9"/>
    <w:rsid w:val="003D5E48"/>
    <w:rsid w:val="003D617E"/>
    <w:rsid w:val="003D63AE"/>
    <w:rsid w:val="003D6E74"/>
    <w:rsid w:val="003E1129"/>
    <w:rsid w:val="003E17DD"/>
    <w:rsid w:val="003E1953"/>
    <w:rsid w:val="003E2F86"/>
    <w:rsid w:val="003E5267"/>
    <w:rsid w:val="003E75B3"/>
    <w:rsid w:val="003F10D4"/>
    <w:rsid w:val="003F1523"/>
    <w:rsid w:val="003F1CCF"/>
    <w:rsid w:val="003F2F1A"/>
    <w:rsid w:val="003F3A91"/>
    <w:rsid w:val="003F7A66"/>
    <w:rsid w:val="003F7DAB"/>
    <w:rsid w:val="0040011A"/>
    <w:rsid w:val="004047D0"/>
    <w:rsid w:val="00406874"/>
    <w:rsid w:val="00410A8E"/>
    <w:rsid w:val="00411B94"/>
    <w:rsid w:val="00413287"/>
    <w:rsid w:val="0041728D"/>
    <w:rsid w:val="00420096"/>
    <w:rsid w:val="0042063C"/>
    <w:rsid w:val="0042380B"/>
    <w:rsid w:val="0042407D"/>
    <w:rsid w:val="00426033"/>
    <w:rsid w:val="00426782"/>
    <w:rsid w:val="00427D5A"/>
    <w:rsid w:val="004304FB"/>
    <w:rsid w:val="00432F99"/>
    <w:rsid w:val="004331A8"/>
    <w:rsid w:val="00435CE8"/>
    <w:rsid w:val="00436753"/>
    <w:rsid w:val="00437DA5"/>
    <w:rsid w:val="00441025"/>
    <w:rsid w:val="00441F4A"/>
    <w:rsid w:val="00442388"/>
    <w:rsid w:val="004435DB"/>
    <w:rsid w:val="0044424F"/>
    <w:rsid w:val="0044432F"/>
    <w:rsid w:val="004459D1"/>
    <w:rsid w:val="00445A90"/>
    <w:rsid w:val="0044776B"/>
    <w:rsid w:val="004507B0"/>
    <w:rsid w:val="00451D31"/>
    <w:rsid w:val="004525AC"/>
    <w:rsid w:val="00453F6C"/>
    <w:rsid w:val="00456336"/>
    <w:rsid w:val="00457717"/>
    <w:rsid w:val="004600D1"/>
    <w:rsid w:val="0046021B"/>
    <w:rsid w:val="004610B8"/>
    <w:rsid w:val="004618A7"/>
    <w:rsid w:val="00462AB5"/>
    <w:rsid w:val="004637EB"/>
    <w:rsid w:val="00465917"/>
    <w:rsid w:val="00467B1C"/>
    <w:rsid w:val="00471CFD"/>
    <w:rsid w:val="00472470"/>
    <w:rsid w:val="00472744"/>
    <w:rsid w:val="00473897"/>
    <w:rsid w:val="00473D41"/>
    <w:rsid w:val="00474B66"/>
    <w:rsid w:val="00477471"/>
    <w:rsid w:val="00480919"/>
    <w:rsid w:val="00482ABD"/>
    <w:rsid w:val="00483BA7"/>
    <w:rsid w:val="00485C36"/>
    <w:rsid w:val="00485DD2"/>
    <w:rsid w:val="00490294"/>
    <w:rsid w:val="00490E4D"/>
    <w:rsid w:val="00491A99"/>
    <w:rsid w:val="00493FF1"/>
    <w:rsid w:val="004A0BE0"/>
    <w:rsid w:val="004A0D27"/>
    <w:rsid w:val="004A245D"/>
    <w:rsid w:val="004A601F"/>
    <w:rsid w:val="004B01EA"/>
    <w:rsid w:val="004B1127"/>
    <w:rsid w:val="004B28A3"/>
    <w:rsid w:val="004B395C"/>
    <w:rsid w:val="004B47E4"/>
    <w:rsid w:val="004B6251"/>
    <w:rsid w:val="004B6BE5"/>
    <w:rsid w:val="004C00F7"/>
    <w:rsid w:val="004C1A04"/>
    <w:rsid w:val="004C3B0B"/>
    <w:rsid w:val="004C616D"/>
    <w:rsid w:val="004C66BF"/>
    <w:rsid w:val="004D0703"/>
    <w:rsid w:val="004D135D"/>
    <w:rsid w:val="004D2F0F"/>
    <w:rsid w:val="004D7A4F"/>
    <w:rsid w:val="004E0D54"/>
    <w:rsid w:val="004E510F"/>
    <w:rsid w:val="004E67D9"/>
    <w:rsid w:val="004E7695"/>
    <w:rsid w:val="004F000C"/>
    <w:rsid w:val="004F170A"/>
    <w:rsid w:val="004F2570"/>
    <w:rsid w:val="004F32EB"/>
    <w:rsid w:val="004F3DCF"/>
    <w:rsid w:val="004F3FD1"/>
    <w:rsid w:val="004F48AC"/>
    <w:rsid w:val="004F547D"/>
    <w:rsid w:val="004F5AD2"/>
    <w:rsid w:val="004F6AD3"/>
    <w:rsid w:val="004F7145"/>
    <w:rsid w:val="00500153"/>
    <w:rsid w:val="005020A2"/>
    <w:rsid w:val="0050278F"/>
    <w:rsid w:val="00503CF4"/>
    <w:rsid w:val="00504078"/>
    <w:rsid w:val="005051E8"/>
    <w:rsid w:val="005056D5"/>
    <w:rsid w:val="00506171"/>
    <w:rsid w:val="0051036F"/>
    <w:rsid w:val="00510D03"/>
    <w:rsid w:val="00510D13"/>
    <w:rsid w:val="00510E5F"/>
    <w:rsid w:val="00511BEF"/>
    <w:rsid w:val="00512576"/>
    <w:rsid w:val="00512A9E"/>
    <w:rsid w:val="00513F73"/>
    <w:rsid w:val="00515704"/>
    <w:rsid w:val="005161F7"/>
    <w:rsid w:val="00521FC5"/>
    <w:rsid w:val="00522720"/>
    <w:rsid w:val="00522B3C"/>
    <w:rsid w:val="00522EA8"/>
    <w:rsid w:val="00523A63"/>
    <w:rsid w:val="00523DB5"/>
    <w:rsid w:val="005258C4"/>
    <w:rsid w:val="00532847"/>
    <w:rsid w:val="00533AAD"/>
    <w:rsid w:val="005353A4"/>
    <w:rsid w:val="005401B0"/>
    <w:rsid w:val="0054404A"/>
    <w:rsid w:val="00545477"/>
    <w:rsid w:val="00545AB7"/>
    <w:rsid w:val="0054704B"/>
    <w:rsid w:val="005471C1"/>
    <w:rsid w:val="00547EE5"/>
    <w:rsid w:val="00552318"/>
    <w:rsid w:val="00554E8D"/>
    <w:rsid w:val="005553B2"/>
    <w:rsid w:val="00555C81"/>
    <w:rsid w:val="00556C34"/>
    <w:rsid w:val="00560192"/>
    <w:rsid w:val="0056102D"/>
    <w:rsid w:val="00562C22"/>
    <w:rsid w:val="00565732"/>
    <w:rsid w:val="00565ECA"/>
    <w:rsid w:val="005675CD"/>
    <w:rsid w:val="00572886"/>
    <w:rsid w:val="00572DD5"/>
    <w:rsid w:val="00573FD2"/>
    <w:rsid w:val="0057419E"/>
    <w:rsid w:val="00574ACD"/>
    <w:rsid w:val="0057505D"/>
    <w:rsid w:val="00575193"/>
    <w:rsid w:val="00575F98"/>
    <w:rsid w:val="0057703C"/>
    <w:rsid w:val="00580D13"/>
    <w:rsid w:val="0058149C"/>
    <w:rsid w:val="00583DAE"/>
    <w:rsid w:val="005852C9"/>
    <w:rsid w:val="00587685"/>
    <w:rsid w:val="00591541"/>
    <w:rsid w:val="00593150"/>
    <w:rsid w:val="005938FB"/>
    <w:rsid w:val="005A0289"/>
    <w:rsid w:val="005A29A0"/>
    <w:rsid w:val="005A3D82"/>
    <w:rsid w:val="005A56D2"/>
    <w:rsid w:val="005B130B"/>
    <w:rsid w:val="005B19D0"/>
    <w:rsid w:val="005B36F1"/>
    <w:rsid w:val="005B52BF"/>
    <w:rsid w:val="005B5E8A"/>
    <w:rsid w:val="005B5F1E"/>
    <w:rsid w:val="005B6053"/>
    <w:rsid w:val="005B6159"/>
    <w:rsid w:val="005B724C"/>
    <w:rsid w:val="005C0208"/>
    <w:rsid w:val="005C0ACD"/>
    <w:rsid w:val="005C121E"/>
    <w:rsid w:val="005C3941"/>
    <w:rsid w:val="005C5183"/>
    <w:rsid w:val="005C5F24"/>
    <w:rsid w:val="005C6A63"/>
    <w:rsid w:val="005C73EE"/>
    <w:rsid w:val="005C7FEC"/>
    <w:rsid w:val="005D0578"/>
    <w:rsid w:val="005D2E7C"/>
    <w:rsid w:val="005E0390"/>
    <w:rsid w:val="005E162F"/>
    <w:rsid w:val="005E333F"/>
    <w:rsid w:val="005E36A6"/>
    <w:rsid w:val="005E48CE"/>
    <w:rsid w:val="005E56DF"/>
    <w:rsid w:val="005E5920"/>
    <w:rsid w:val="005E6F3A"/>
    <w:rsid w:val="005E77F7"/>
    <w:rsid w:val="005F23AE"/>
    <w:rsid w:val="005F4E8C"/>
    <w:rsid w:val="005F500B"/>
    <w:rsid w:val="005F58A0"/>
    <w:rsid w:val="005F6505"/>
    <w:rsid w:val="005F68CD"/>
    <w:rsid w:val="005F7DAA"/>
    <w:rsid w:val="00600C9E"/>
    <w:rsid w:val="006025BA"/>
    <w:rsid w:val="00602781"/>
    <w:rsid w:val="0060381D"/>
    <w:rsid w:val="006047F6"/>
    <w:rsid w:val="0060627B"/>
    <w:rsid w:val="00607ECE"/>
    <w:rsid w:val="00611588"/>
    <w:rsid w:val="00613263"/>
    <w:rsid w:val="006132E9"/>
    <w:rsid w:val="00613E8E"/>
    <w:rsid w:val="00614AFE"/>
    <w:rsid w:val="006151A5"/>
    <w:rsid w:val="00615E92"/>
    <w:rsid w:val="00617324"/>
    <w:rsid w:val="006218FF"/>
    <w:rsid w:val="00622AF3"/>
    <w:rsid w:val="00622C5A"/>
    <w:rsid w:val="00623CF2"/>
    <w:rsid w:val="00630BA6"/>
    <w:rsid w:val="0063152E"/>
    <w:rsid w:val="006333B6"/>
    <w:rsid w:val="00634350"/>
    <w:rsid w:val="00634C74"/>
    <w:rsid w:val="00635D53"/>
    <w:rsid w:val="00636F98"/>
    <w:rsid w:val="0063758A"/>
    <w:rsid w:val="00640D4A"/>
    <w:rsid w:val="00645564"/>
    <w:rsid w:val="00646134"/>
    <w:rsid w:val="00652233"/>
    <w:rsid w:val="0065288B"/>
    <w:rsid w:val="00653CA1"/>
    <w:rsid w:val="0065426B"/>
    <w:rsid w:val="00656978"/>
    <w:rsid w:val="0065725F"/>
    <w:rsid w:val="00657F05"/>
    <w:rsid w:val="0066001D"/>
    <w:rsid w:val="006603AE"/>
    <w:rsid w:val="006607F9"/>
    <w:rsid w:val="00660A3C"/>
    <w:rsid w:val="0066496B"/>
    <w:rsid w:val="006653A5"/>
    <w:rsid w:val="00665E97"/>
    <w:rsid w:val="00666005"/>
    <w:rsid w:val="00666F17"/>
    <w:rsid w:val="00676EAB"/>
    <w:rsid w:val="00676FCA"/>
    <w:rsid w:val="00677C24"/>
    <w:rsid w:val="0068120D"/>
    <w:rsid w:val="006829A4"/>
    <w:rsid w:val="00687D80"/>
    <w:rsid w:val="00691B4B"/>
    <w:rsid w:val="00693D62"/>
    <w:rsid w:val="006940D8"/>
    <w:rsid w:val="00694C12"/>
    <w:rsid w:val="006966FB"/>
    <w:rsid w:val="006969AC"/>
    <w:rsid w:val="00697FD7"/>
    <w:rsid w:val="006A1806"/>
    <w:rsid w:val="006A1E07"/>
    <w:rsid w:val="006A3D3C"/>
    <w:rsid w:val="006A52E1"/>
    <w:rsid w:val="006A5920"/>
    <w:rsid w:val="006A7441"/>
    <w:rsid w:val="006B0317"/>
    <w:rsid w:val="006B0DB6"/>
    <w:rsid w:val="006B4A95"/>
    <w:rsid w:val="006B4B44"/>
    <w:rsid w:val="006B52B6"/>
    <w:rsid w:val="006B5BB9"/>
    <w:rsid w:val="006B5D15"/>
    <w:rsid w:val="006B5E5A"/>
    <w:rsid w:val="006C37B6"/>
    <w:rsid w:val="006C4D0E"/>
    <w:rsid w:val="006C5943"/>
    <w:rsid w:val="006C5A49"/>
    <w:rsid w:val="006D0504"/>
    <w:rsid w:val="006D10FA"/>
    <w:rsid w:val="006D2BFB"/>
    <w:rsid w:val="006D61DC"/>
    <w:rsid w:val="006D6D99"/>
    <w:rsid w:val="006D7336"/>
    <w:rsid w:val="006E1E9D"/>
    <w:rsid w:val="006E454E"/>
    <w:rsid w:val="006E48B1"/>
    <w:rsid w:val="006E6761"/>
    <w:rsid w:val="006E71A6"/>
    <w:rsid w:val="006F49FD"/>
    <w:rsid w:val="006F4D6C"/>
    <w:rsid w:val="006F5508"/>
    <w:rsid w:val="007012E5"/>
    <w:rsid w:val="0070178B"/>
    <w:rsid w:val="007032B0"/>
    <w:rsid w:val="007032E4"/>
    <w:rsid w:val="00703926"/>
    <w:rsid w:val="00706E5D"/>
    <w:rsid w:val="00707121"/>
    <w:rsid w:val="00710300"/>
    <w:rsid w:val="0071087F"/>
    <w:rsid w:val="00710A67"/>
    <w:rsid w:val="0071638C"/>
    <w:rsid w:val="0072166F"/>
    <w:rsid w:val="00721A70"/>
    <w:rsid w:val="00722E0E"/>
    <w:rsid w:val="0072350D"/>
    <w:rsid w:val="00726906"/>
    <w:rsid w:val="00727C10"/>
    <w:rsid w:val="00730267"/>
    <w:rsid w:val="0073197F"/>
    <w:rsid w:val="00731BBE"/>
    <w:rsid w:val="00733F26"/>
    <w:rsid w:val="00735295"/>
    <w:rsid w:val="00735C27"/>
    <w:rsid w:val="00736A99"/>
    <w:rsid w:val="00737C8B"/>
    <w:rsid w:val="00740B28"/>
    <w:rsid w:val="00745CE4"/>
    <w:rsid w:val="00746C07"/>
    <w:rsid w:val="00747782"/>
    <w:rsid w:val="007500F5"/>
    <w:rsid w:val="007506B3"/>
    <w:rsid w:val="007548DC"/>
    <w:rsid w:val="00754E40"/>
    <w:rsid w:val="007561D9"/>
    <w:rsid w:val="00761457"/>
    <w:rsid w:val="0076185D"/>
    <w:rsid w:val="00761C83"/>
    <w:rsid w:val="00761DAF"/>
    <w:rsid w:val="007628A9"/>
    <w:rsid w:val="007656F4"/>
    <w:rsid w:val="0076677D"/>
    <w:rsid w:val="00767A03"/>
    <w:rsid w:val="007711D3"/>
    <w:rsid w:val="00772AFA"/>
    <w:rsid w:val="00774BB8"/>
    <w:rsid w:val="00775F62"/>
    <w:rsid w:val="00776B67"/>
    <w:rsid w:val="00776C82"/>
    <w:rsid w:val="00776F0B"/>
    <w:rsid w:val="007771BF"/>
    <w:rsid w:val="0077736B"/>
    <w:rsid w:val="00780768"/>
    <w:rsid w:val="00780A69"/>
    <w:rsid w:val="00780D33"/>
    <w:rsid w:val="00781780"/>
    <w:rsid w:val="00781B0E"/>
    <w:rsid w:val="00783602"/>
    <w:rsid w:val="00784602"/>
    <w:rsid w:val="0078554F"/>
    <w:rsid w:val="00785968"/>
    <w:rsid w:val="00787228"/>
    <w:rsid w:val="0079282A"/>
    <w:rsid w:val="00795C20"/>
    <w:rsid w:val="00797D4A"/>
    <w:rsid w:val="007A0801"/>
    <w:rsid w:val="007A0CA1"/>
    <w:rsid w:val="007A400D"/>
    <w:rsid w:val="007A45F9"/>
    <w:rsid w:val="007A4F65"/>
    <w:rsid w:val="007A696D"/>
    <w:rsid w:val="007A79A8"/>
    <w:rsid w:val="007B0CF0"/>
    <w:rsid w:val="007B0D74"/>
    <w:rsid w:val="007B3DF6"/>
    <w:rsid w:val="007B4577"/>
    <w:rsid w:val="007B616C"/>
    <w:rsid w:val="007B646C"/>
    <w:rsid w:val="007B72A7"/>
    <w:rsid w:val="007B774A"/>
    <w:rsid w:val="007C1323"/>
    <w:rsid w:val="007C1F84"/>
    <w:rsid w:val="007C3534"/>
    <w:rsid w:val="007C3EC5"/>
    <w:rsid w:val="007C4818"/>
    <w:rsid w:val="007C4DAD"/>
    <w:rsid w:val="007C6332"/>
    <w:rsid w:val="007C6F34"/>
    <w:rsid w:val="007D1671"/>
    <w:rsid w:val="007D242B"/>
    <w:rsid w:val="007D2C66"/>
    <w:rsid w:val="007D4102"/>
    <w:rsid w:val="007D4950"/>
    <w:rsid w:val="007D5D46"/>
    <w:rsid w:val="007E374D"/>
    <w:rsid w:val="007E54A2"/>
    <w:rsid w:val="007E71EE"/>
    <w:rsid w:val="007F10A9"/>
    <w:rsid w:val="007F3F39"/>
    <w:rsid w:val="007F47BD"/>
    <w:rsid w:val="008006E6"/>
    <w:rsid w:val="008008F6"/>
    <w:rsid w:val="0080274F"/>
    <w:rsid w:val="00802ABE"/>
    <w:rsid w:val="00803618"/>
    <w:rsid w:val="008042F2"/>
    <w:rsid w:val="00804654"/>
    <w:rsid w:val="008070AA"/>
    <w:rsid w:val="008079CD"/>
    <w:rsid w:val="00807E1B"/>
    <w:rsid w:val="00810A37"/>
    <w:rsid w:val="00810F5E"/>
    <w:rsid w:val="008133D8"/>
    <w:rsid w:val="00814A40"/>
    <w:rsid w:val="00815A15"/>
    <w:rsid w:val="00815E78"/>
    <w:rsid w:val="00817677"/>
    <w:rsid w:val="00821562"/>
    <w:rsid w:val="008216F4"/>
    <w:rsid w:val="00821D71"/>
    <w:rsid w:val="00822735"/>
    <w:rsid w:val="00823227"/>
    <w:rsid w:val="008237C5"/>
    <w:rsid w:val="0082611F"/>
    <w:rsid w:val="008266CA"/>
    <w:rsid w:val="008306DA"/>
    <w:rsid w:val="0083367B"/>
    <w:rsid w:val="008349F0"/>
    <w:rsid w:val="0083591F"/>
    <w:rsid w:val="00841D84"/>
    <w:rsid w:val="00844D97"/>
    <w:rsid w:val="008457C0"/>
    <w:rsid w:val="008466C6"/>
    <w:rsid w:val="008526B3"/>
    <w:rsid w:val="00853D15"/>
    <w:rsid w:val="00856807"/>
    <w:rsid w:val="00860CDE"/>
    <w:rsid w:val="00860DE3"/>
    <w:rsid w:val="00861373"/>
    <w:rsid w:val="008618E2"/>
    <w:rsid w:val="00863908"/>
    <w:rsid w:val="008652C0"/>
    <w:rsid w:val="00865653"/>
    <w:rsid w:val="0086707C"/>
    <w:rsid w:val="008710FB"/>
    <w:rsid w:val="0087262D"/>
    <w:rsid w:val="00872CE7"/>
    <w:rsid w:val="00875DAE"/>
    <w:rsid w:val="0088215E"/>
    <w:rsid w:val="00887C81"/>
    <w:rsid w:val="00891850"/>
    <w:rsid w:val="00891E0F"/>
    <w:rsid w:val="0089258D"/>
    <w:rsid w:val="00893243"/>
    <w:rsid w:val="00893A25"/>
    <w:rsid w:val="00893F07"/>
    <w:rsid w:val="008945C5"/>
    <w:rsid w:val="0089472D"/>
    <w:rsid w:val="00894F20"/>
    <w:rsid w:val="0089507C"/>
    <w:rsid w:val="00895536"/>
    <w:rsid w:val="00895BE7"/>
    <w:rsid w:val="008967BC"/>
    <w:rsid w:val="008A1878"/>
    <w:rsid w:val="008A3EA2"/>
    <w:rsid w:val="008A6AD5"/>
    <w:rsid w:val="008A728A"/>
    <w:rsid w:val="008B4070"/>
    <w:rsid w:val="008B40CA"/>
    <w:rsid w:val="008B49EC"/>
    <w:rsid w:val="008B506B"/>
    <w:rsid w:val="008B5091"/>
    <w:rsid w:val="008B520A"/>
    <w:rsid w:val="008B5404"/>
    <w:rsid w:val="008B54E5"/>
    <w:rsid w:val="008B7742"/>
    <w:rsid w:val="008B7A5D"/>
    <w:rsid w:val="008C0284"/>
    <w:rsid w:val="008C1E95"/>
    <w:rsid w:val="008C2B34"/>
    <w:rsid w:val="008C2E2E"/>
    <w:rsid w:val="008C3733"/>
    <w:rsid w:val="008C5F0E"/>
    <w:rsid w:val="008C67FF"/>
    <w:rsid w:val="008C7067"/>
    <w:rsid w:val="008D045C"/>
    <w:rsid w:val="008D082B"/>
    <w:rsid w:val="008D2188"/>
    <w:rsid w:val="008D3A92"/>
    <w:rsid w:val="008D4826"/>
    <w:rsid w:val="008D486F"/>
    <w:rsid w:val="008D49EE"/>
    <w:rsid w:val="008E2EAD"/>
    <w:rsid w:val="008E361D"/>
    <w:rsid w:val="008E367D"/>
    <w:rsid w:val="008E40A5"/>
    <w:rsid w:val="008E4F22"/>
    <w:rsid w:val="008E66D1"/>
    <w:rsid w:val="008E7328"/>
    <w:rsid w:val="008F2569"/>
    <w:rsid w:val="008F2F60"/>
    <w:rsid w:val="008F5D3E"/>
    <w:rsid w:val="008F6436"/>
    <w:rsid w:val="008F7937"/>
    <w:rsid w:val="00906F30"/>
    <w:rsid w:val="0090741C"/>
    <w:rsid w:val="00912D32"/>
    <w:rsid w:val="00915171"/>
    <w:rsid w:val="009157FD"/>
    <w:rsid w:val="00915EC0"/>
    <w:rsid w:val="00921516"/>
    <w:rsid w:val="00921666"/>
    <w:rsid w:val="00922230"/>
    <w:rsid w:val="00925A8C"/>
    <w:rsid w:val="00925AF0"/>
    <w:rsid w:val="009278FE"/>
    <w:rsid w:val="00930BC7"/>
    <w:rsid w:val="0093185C"/>
    <w:rsid w:val="00931E82"/>
    <w:rsid w:val="009356D1"/>
    <w:rsid w:val="009362EB"/>
    <w:rsid w:val="00937FA6"/>
    <w:rsid w:val="0094191D"/>
    <w:rsid w:val="00943F2C"/>
    <w:rsid w:val="00944AFD"/>
    <w:rsid w:val="00944DE6"/>
    <w:rsid w:val="00947451"/>
    <w:rsid w:val="009502BF"/>
    <w:rsid w:val="009527B1"/>
    <w:rsid w:val="009534FD"/>
    <w:rsid w:val="0095392E"/>
    <w:rsid w:val="00954B3C"/>
    <w:rsid w:val="0095562E"/>
    <w:rsid w:val="00956C57"/>
    <w:rsid w:val="00960E8F"/>
    <w:rsid w:val="009646F7"/>
    <w:rsid w:val="00964D2C"/>
    <w:rsid w:val="009659C2"/>
    <w:rsid w:val="00965C71"/>
    <w:rsid w:val="00965FA7"/>
    <w:rsid w:val="0096605C"/>
    <w:rsid w:val="009671BC"/>
    <w:rsid w:val="00970183"/>
    <w:rsid w:val="00970F0C"/>
    <w:rsid w:val="0097120E"/>
    <w:rsid w:val="009735A2"/>
    <w:rsid w:val="00974F0D"/>
    <w:rsid w:val="00975AF4"/>
    <w:rsid w:val="00976814"/>
    <w:rsid w:val="009805D9"/>
    <w:rsid w:val="0098110F"/>
    <w:rsid w:val="00981191"/>
    <w:rsid w:val="009820D3"/>
    <w:rsid w:val="009840DD"/>
    <w:rsid w:val="0098453D"/>
    <w:rsid w:val="00985989"/>
    <w:rsid w:val="009932F9"/>
    <w:rsid w:val="0099335A"/>
    <w:rsid w:val="00997662"/>
    <w:rsid w:val="00997F7C"/>
    <w:rsid w:val="009A10F3"/>
    <w:rsid w:val="009A26B1"/>
    <w:rsid w:val="009A6CB7"/>
    <w:rsid w:val="009A705B"/>
    <w:rsid w:val="009A75F7"/>
    <w:rsid w:val="009A7D3B"/>
    <w:rsid w:val="009B252A"/>
    <w:rsid w:val="009B2993"/>
    <w:rsid w:val="009B3553"/>
    <w:rsid w:val="009B380E"/>
    <w:rsid w:val="009B3FA3"/>
    <w:rsid w:val="009B4F95"/>
    <w:rsid w:val="009B4FB0"/>
    <w:rsid w:val="009B5629"/>
    <w:rsid w:val="009B6A03"/>
    <w:rsid w:val="009B6EDB"/>
    <w:rsid w:val="009C2929"/>
    <w:rsid w:val="009C39A8"/>
    <w:rsid w:val="009C4BD0"/>
    <w:rsid w:val="009C57B9"/>
    <w:rsid w:val="009C5B06"/>
    <w:rsid w:val="009C6170"/>
    <w:rsid w:val="009C66DD"/>
    <w:rsid w:val="009D0BBF"/>
    <w:rsid w:val="009D1402"/>
    <w:rsid w:val="009D3D0B"/>
    <w:rsid w:val="009D42A1"/>
    <w:rsid w:val="009D4854"/>
    <w:rsid w:val="009D4E57"/>
    <w:rsid w:val="009D65EE"/>
    <w:rsid w:val="009E0675"/>
    <w:rsid w:val="009E1767"/>
    <w:rsid w:val="009E4E03"/>
    <w:rsid w:val="009E5D0F"/>
    <w:rsid w:val="009E7985"/>
    <w:rsid w:val="009E7B7D"/>
    <w:rsid w:val="009F06B7"/>
    <w:rsid w:val="009F15C3"/>
    <w:rsid w:val="009F1BF6"/>
    <w:rsid w:val="009F22A9"/>
    <w:rsid w:val="009F475E"/>
    <w:rsid w:val="009F5973"/>
    <w:rsid w:val="009F5B2D"/>
    <w:rsid w:val="00A0178A"/>
    <w:rsid w:val="00A028AD"/>
    <w:rsid w:val="00A02CE5"/>
    <w:rsid w:val="00A04AB0"/>
    <w:rsid w:val="00A07463"/>
    <w:rsid w:val="00A1287F"/>
    <w:rsid w:val="00A13B3A"/>
    <w:rsid w:val="00A13ECF"/>
    <w:rsid w:val="00A1435A"/>
    <w:rsid w:val="00A14B72"/>
    <w:rsid w:val="00A150CE"/>
    <w:rsid w:val="00A1513F"/>
    <w:rsid w:val="00A15F9E"/>
    <w:rsid w:val="00A20462"/>
    <w:rsid w:val="00A20997"/>
    <w:rsid w:val="00A2171A"/>
    <w:rsid w:val="00A25D9C"/>
    <w:rsid w:val="00A3173B"/>
    <w:rsid w:val="00A327CE"/>
    <w:rsid w:val="00A328C7"/>
    <w:rsid w:val="00A33A40"/>
    <w:rsid w:val="00A35306"/>
    <w:rsid w:val="00A4163F"/>
    <w:rsid w:val="00A41EA8"/>
    <w:rsid w:val="00A42963"/>
    <w:rsid w:val="00A43751"/>
    <w:rsid w:val="00A43C90"/>
    <w:rsid w:val="00A4552B"/>
    <w:rsid w:val="00A46FC6"/>
    <w:rsid w:val="00A5148F"/>
    <w:rsid w:val="00A52C8D"/>
    <w:rsid w:val="00A53AA4"/>
    <w:rsid w:val="00A53AFE"/>
    <w:rsid w:val="00A54008"/>
    <w:rsid w:val="00A57F38"/>
    <w:rsid w:val="00A60EFF"/>
    <w:rsid w:val="00A622DC"/>
    <w:rsid w:val="00A6273B"/>
    <w:rsid w:val="00A62E69"/>
    <w:rsid w:val="00A634FE"/>
    <w:rsid w:val="00A66E0B"/>
    <w:rsid w:val="00A71C6F"/>
    <w:rsid w:val="00A77151"/>
    <w:rsid w:val="00A8139A"/>
    <w:rsid w:val="00A8143C"/>
    <w:rsid w:val="00A85057"/>
    <w:rsid w:val="00A87B01"/>
    <w:rsid w:val="00A90855"/>
    <w:rsid w:val="00A90F76"/>
    <w:rsid w:val="00A9113F"/>
    <w:rsid w:val="00A91E8A"/>
    <w:rsid w:val="00A91EAA"/>
    <w:rsid w:val="00A92577"/>
    <w:rsid w:val="00A92EBA"/>
    <w:rsid w:val="00A931C5"/>
    <w:rsid w:val="00A93D78"/>
    <w:rsid w:val="00A9430C"/>
    <w:rsid w:val="00A9575F"/>
    <w:rsid w:val="00A96E0A"/>
    <w:rsid w:val="00A97548"/>
    <w:rsid w:val="00A97FDD"/>
    <w:rsid w:val="00AA0D73"/>
    <w:rsid w:val="00AA0DCB"/>
    <w:rsid w:val="00AA16AB"/>
    <w:rsid w:val="00AA2E7B"/>
    <w:rsid w:val="00AA43E2"/>
    <w:rsid w:val="00AA5F7F"/>
    <w:rsid w:val="00AA783E"/>
    <w:rsid w:val="00AA7929"/>
    <w:rsid w:val="00AB24C7"/>
    <w:rsid w:val="00AB2E83"/>
    <w:rsid w:val="00AB556D"/>
    <w:rsid w:val="00AB639D"/>
    <w:rsid w:val="00AB6725"/>
    <w:rsid w:val="00AB717D"/>
    <w:rsid w:val="00AB7252"/>
    <w:rsid w:val="00AB7858"/>
    <w:rsid w:val="00AB7CCE"/>
    <w:rsid w:val="00AC0D23"/>
    <w:rsid w:val="00AC141A"/>
    <w:rsid w:val="00AC21ED"/>
    <w:rsid w:val="00AC5BEF"/>
    <w:rsid w:val="00AC6ACE"/>
    <w:rsid w:val="00AC7EB2"/>
    <w:rsid w:val="00AD0ED5"/>
    <w:rsid w:val="00AD2EFA"/>
    <w:rsid w:val="00AD5505"/>
    <w:rsid w:val="00AD748A"/>
    <w:rsid w:val="00AE3318"/>
    <w:rsid w:val="00AE3B8F"/>
    <w:rsid w:val="00AE5B3D"/>
    <w:rsid w:val="00AE6C6A"/>
    <w:rsid w:val="00AF0A3D"/>
    <w:rsid w:val="00AF19E5"/>
    <w:rsid w:val="00AF2093"/>
    <w:rsid w:val="00AF20C6"/>
    <w:rsid w:val="00AF7C8B"/>
    <w:rsid w:val="00B00D91"/>
    <w:rsid w:val="00B01207"/>
    <w:rsid w:val="00B01CF2"/>
    <w:rsid w:val="00B040D6"/>
    <w:rsid w:val="00B0487A"/>
    <w:rsid w:val="00B06662"/>
    <w:rsid w:val="00B074C2"/>
    <w:rsid w:val="00B12023"/>
    <w:rsid w:val="00B220AA"/>
    <w:rsid w:val="00B22E25"/>
    <w:rsid w:val="00B26005"/>
    <w:rsid w:val="00B273A8"/>
    <w:rsid w:val="00B27B96"/>
    <w:rsid w:val="00B302E7"/>
    <w:rsid w:val="00B309CC"/>
    <w:rsid w:val="00B32E92"/>
    <w:rsid w:val="00B3539D"/>
    <w:rsid w:val="00B409CB"/>
    <w:rsid w:val="00B415E4"/>
    <w:rsid w:val="00B428E6"/>
    <w:rsid w:val="00B44A63"/>
    <w:rsid w:val="00B45B84"/>
    <w:rsid w:val="00B524DD"/>
    <w:rsid w:val="00B52FEA"/>
    <w:rsid w:val="00B538DD"/>
    <w:rsid w:val="00B53999"/>
    <w:rsid w:val="00B53ADE"/>
    <w:rsid w:val="00B53C5B"/>
    <w:rsid w:val="00B541FB"/>
    <w:rsid w:val="00B548A3"/>
    <w:rsid w:val="00B561D4"/>
    <w:rsid w:val="00B5647B"/>
    <w:rsid w:val="00B620BE"/>
    <w:rsid w:val="00B6260E"/>
    <w:rsid w:val="00B634D8"/>
    <w:rsid w:val="00B64573"/>
    <w:rsid w:val="00B64F8F"/>
    <w:rsid w:val="00B65EC8"/>
    <w:rsid w:val="00B66CE0"/>
    <w:rsid w:val="00B73C07"/>
    <w:rsid w:val="00B75928"/>
    <w:rsid w:val="00B80706"/>
    <w:rsid w:val="00B80D15"/>
    <w:rsid w:val="00B81A67"/>
    <w:rsid w:val="00B81E23"/>
    <w:rsid w:val="00B834B6"/>
    <w:rsid w:val="00B85987"/>
    <w:rsid w:val="00B859CD"/>
    <w:rsid w:val="00B877E6"/>
    <w:rsid w:val="00B95593"/>
    <w:rsid w:val="00B97FB2"/>
    <w:rsid w:val="00BA2A42"/>
    <w:rsid w:val="00BA2F2D"/>
    <w:rsid w:val="00BA3B03"/>
    <w:rsid w:val="00BA52D6"/>
    <w:rsid w:val="00BA68E2"/>
    <w:rsid w:val="00BB00F3"/>
    <w:rsid w:val="00BB66E1"/>
    <w:rsid w:val="00BB7539"/>
    <w:rsid w:val="00BC16AB"/>
    <w:rsid w:val="00BC269F"/>
    <w:rsid w:val="00BC3BDE"/>
    <w:rsid w:val="00BC3DF7"/>
    <w:rsid w:val="00BC4C60"/>
    <w:rsid w:val="00BC5EA0"/>
    <w:rsid w:val="00BD0381"/>
    <w:rsid w:val="00BD18EF"/>
    <w:rsid w:val="00BD3ED2"/>
    <w:rsid w:val="00BD46F5"/>
    <w:rsid w:val="00BD7AA4"/>
    <w:rsid w:val="00BE011F"/>
    <w:rsid w:val="00BE378A"/>
    <w:rsid w:val="00BE6083"/>
    <w:rsid w:val="00BF2FAE"/>
    <w:rsid w:val="00BF4426"/>
    <w:rsid w:val="00BF48F7"/>
    <w:rsid w:val="00BF4C2A"/>
    <w:rsid w:val="00BF7929"/>
    <w:rsid w:val="00BF7AA5"/>
    <w:rsid w:val="00C0099E"/>
    <w:rsid w:val="00C01237"/>
    <w:rsid w:val="00C018F3"/>
    <w:rsid w:val="00C0221C"/>
    <w:rsid w:val="00C05443"/>
    <w:rsid w:val="00C064E7"/>
    <w:rsid w:val="00C101E5"/>
    <w:rsid w:val="00C110A7"/>
    <w:rsid w:val="00C15620"/>
    <w:rsid w:val="00C16495"/>
    <w:rsid w:val="00C17164"/>
    <w:rsid w:val="00C2044E"/>
    <w:rsid w:val="00C20741"/>
    <w:rsid w:val="00C22BC8"/>
    <w:rsid w:val="00C303EB"/>
    <w:rsid w:val="00C305DC"/>
    <w:rsid w:val="00C3103F"/>
    <w:rsid w:val="00C316DA"/>
    <w:rsid w:val="00C32685"/>
    <w:rsid w:val="00C3468A"/>
    <w:rsid w:val="00C36078"/>
    <w:rsid w:val="00C36AEF"/>
    <w:rsid w:val="00C37EA0"/>
    <w:rsid w:val="00C4150D"/>
    <w:rsid w:val="00C429D0"/>
    <w:rsid w:val="00C4581B"/>
    <w:rsid w:val="00C462B8"/>
    <w:rsid w:val="00C46EEF"/>
    <w:rsid w:val="00C50DA5"/>
    <w:rsid w:val="00C51647"/>
    <w:rsid w:val="00C51DDA"/>
    <w:rsid w:val="00C52CD5"/>
    <w:rsid w:val="00C52E42"/>
    <w:rsid w:val="00C564B4"/>
    <w:rsid w:val="00C56E26"/>
    <w:rsid w:val="00C62844"/>
    <w:rsid w:val="00C63A2B"/>
    <w:rsid w:val="00C651FC"/>
    <w:rsid w:val="00C725DB"/>
    <w:rsid w:val="00C734DF"/>
    <w:rsid w:val="00C75406"/>
    <w:rsid w:val="00C75C27"/>
    <w:rsid w:val="00C7621D"/>
    <w:rsid w:val="00C81ABF"/>
    <w:rsid w:val="00C82CA1"/>
    <w:rsid w:val="00C830F8"/>
    <w:rsid w:val="00C834DB"/>
    <w:rsid w:val="00C83B4C"/>
    <w:rsid w:val="00C87D0D"/>
    <w:rsid w:val="00C904F4"/>
    <w:rsid w:val="00C9062F"/>
    <w:rsid w:val="00C90ACA"/>
    <w:rsid w:val="00C91AFB"/>
    <w:rsid w:val="00C92C04"/>
    <w:rsid w:val="00CA07E9"/>
    <w:rsid w:val="00CA0853"/>
    <w:rsid w:val="00CA0955"/>
    <w:rsid w:val="00CA1254"/>
    <w:rsid w:val="00CA17AD"/>
    <w:rsid w:val="00CA1DDE"/>
    <w:rsid w:val="00CA1F35"/>
    <w:rsid w:val="00CA5CC6"/>
    <w:rsid w:val="00CA7428"/>
    <w:rsid w:val="00CA7C6E"/>
    <w:rsid w:val="00CB26AC"/>
    <w:rsid w:val="00CB27EB"/>
    <w:rsid w:val="00CB56F7"/>
    <w:rsid w:val="00CB7C4D"/>
    <w:rsid w:val="00CC05C3"/>
    <w:rsid w:val="00CC0887"/>
    <w:rsid w:val="00CC0EBB"/>
    <w:rsid w:val="00CC1C8E"/>
    <w:rsid w:val="00CC3052"/>
    <w:rsid w:val="00CC38E3"/>
    <w:rsid w:val="00CC3CA5"/>
    <w:rsid w:val="00CC50E6"/>
    <w:rsid w:val="00CC62D3"/>
    <w:rsid w:val="00CD252A"/>
    <w:rsid w:val="00CD3CF7"/>
    <w:rsid w:val="00CD51E3"/>
    <w:rsid w:val="00CD5A24"/>
    <w:rsid w:val="00CD5FF8"/>
    <w:rsid w:val="00CD7297"/>
    <w:rsid w:val="00CD76A5"/>
    <w:rsid w:val="00CE16E2"/>
    <w:rsid w:val="00CE2644"/>
    <w:rsid w:val="00CE45C0"/>
    <w:rsid w:val="00CE644C"/>
    <w:rsid w:val="00CF0888"/>
    <w:rsid w:val="00CF0D53"/>
    <w:rsid w:val="00CF1750"/>
    <w:rsid w:val="00CF2B84"/>
    <w:rsid w:val="00CF2E19"/>
    <w:rsid w:val="00CF4A20"/>
    <w:rsid w:val="00CF5AE5"/>
    <w:rsid w:val="00D032BB"/>
    <w:rsid w:val="00D0519C"/>
    <w:rsid w:val="00D0727B"/>
    <w:rsid w:val="00D077B5"/>
    <w:rsid w:val="00D10CF7"/>
    <w:rsid w:val="00D13A57"/>
    <w:rsid w:val="00D13BDE"/>
    <w:rsid w:val="00D13DFD"/>
    <w:rsid w:val="00D16936"/>
    <w:rsid w:val="00D22916"/>
    <w:rsid w:val="00D230C8"/>
    <w:rsid w:val="00D230D8"/>
    <w:rsid w:val="00D23E95"/>
    <w:rsid w:val="00D254C5"/>
    <w:rsid w:val="00D25D60"/>
    <w:rsid w:val="00D262BB"/>
    <w:rsid w:val="00D30962"/>
    <w:rsid w:val="00D32007"/>
    <w:rsid w:val="00D3333E"/>
    <w:rsid w:val="00D33E9F"/>
    <w:rsid w:val="00D346DB"/>
    <w:rsid w:val="00D3486E"/>
    <w:rsid w:val="00D36D36"/>
    <w:rsid w:val="00D401E9"/>
    <w:rsid w:val="00D40ABC"/>
    <w:rsid w:val="00D423E3"/>
    <w:rsid w:val="00D4297C"/>
    <w:rsid w:val="00D44353"/>
    <w:rsid w:val="00D44B86"/>
    <w:rsid w:val="00D457F1"/>
    <w:rsid w:val="00D46F0D"/>
    <w:rsid w:val="00D47061"/>
    <w:rsid w:val="00D4733C"/>
    <w:rsid w:val="00D512C4"/>
    <w:rsid w:val="00D5192E"/>
    <w:rsid w:val="00D52697"/>
    <w:rsid w:val="00D5396E"/>
    <w:rsid w:val="00D558FF"/>
    <w:rsid w:val="00D55AFE"/>
    <w:rsid w:val="00D56B67"/>
    <w:rsid w:val="00D60D14"/>
    <w:rsid w:val="00D629C9"/>
    <w:rsid w:val="00D650D0"/>
    <w:rsid w:val="00D658AB"/>
    <w:rsid w:val="00D7046C"/>
    <w:rsid w:val="00D73E72"/>
    <w:rsid w:val="00D754A9"/>
    <w:rsid w:val="00D77701"/>
    <w:rsid w:val="00D77769"/>
    <w:rsid w:val="00D77C86"/>
    <w:rsid w:val="00D77F0B"/>
    <w:rsid w:val="00D82B0E"/>
    <w:rsid w:val="00D849D8"/>
    <w:rsid w:val="00D8635E"/>
    <w:rsid w:val="00D9078B"/>
    <w:rsid w:val="00D912D9"/>
    <w:rsid w:val="00D92387"/>
    <w:rsid w:val="00D9254C"/>
    <w:rsid w:val="00D942DA"/>
    <w:rsid w:val="00D95EF6"/>
    <w:rsid w:val="00D96505"/>
    <w:rsid w:val="00D970B0"/>
    <w:rsid w:val="00DA168D"/>
    <w:rsid w:val="00DA1AA6"/>
    <w:rsid w:val="00DA1F23"/>
    <w:rsid w:val="00DB178C"/>
    <w:rsid w:val="00DB181E"/>
    <w:rsid w:val="00DB2C12"/>
    <w:rsid w:val="00DB2EE8"/>
    <w:rsid w:val="00DB347F"/>
    <w:rsid w:val="00DB5838"/>
    <w:rsid w:val="00DB5CCA"/>
    <w:rsid w:val="00DB5E05"/>
    <w:rsid w:val="00DC04B0"/>
    <w:rsid w:val="00DC08C3"/>
    <w:rsid w:val="00DC0964"/>
    <w:rsid w:val="00DC0E43"/>
    <w:rsid w:val="00DC3EDF"/>
    <w:rsid w:val="00DC428D"/>
    <w:rsid w:val="00DC437F"/>
    <w:rsid w:val="00DC502D"/>
    <w:rsid w:val="00DC53CA"/>
    <w:rsid w:val="00DC570E"/>
    <w:rsid w:val="00DC59CD"/>
    <w:rsid w:val="00DC5A95"/>
    <w:rsid w:val="00DC5EC0"/>
    <w:rsid w:val="00DC7097"/>
    <w:rsid w:val="00DD029B"/>
    <w:rsid w:val="00DD1F09"/>
    <w:rsid w:val="00DD6D92"/>
    <w:rsid w:val="00DE0D60"/>
    <w:rsid w:val="00DE1904"/>
    <w:rsid w:val="00DE23D8"/>
    <w:rsid w:val="00DE2539"/>
    <w:rsid w:val="00DE5866"/>
    <w:rsid w:val="00DE59DD"/>
    <w:rsid w:val="00DE7168"/>
    <w:rsid w:val="00DF0150"/>
    <w:rsid w:val="00DF0D9F"/>
    <w:rsid w:val="00DF1D1C"/>
    <w:rsid w:val="00DF7378"/>
    <w:rsid w:val="00E0072D"/>
    <w:rsid w:val="00E0096F"/>
    <w:rsid w:val="00E0137A"/>
    <w:rsid w:val="00E0172C"/>
    <w:rsid w:val="00E02B38"/>
    <w:rsid w:val="00E053CB"/>
    <w:rsid w:val="00E05CC5"/>
    <w:rsid w:val="00E12BF6"/>
    <w:rsid w:val="00E12CAA"/>
    <w:rsid w:val="00E1378F"/>
    <w:rsid w:val="00E157C6"/>
    <w:rsid w:val="00E173AD"/>
    <w:rsid w:val="00E17581"/>
    <w:rsid w:val="00E175D9"/>
    <w:rsid w:val="00E1799C"/>
    <w:rsid w:val="00E17ED0"/>
    <w:rsid w:val="00E22617"/>
    <w:rsid w:val="00E27044"/>
    <w:rsid w:val="00E30A72"/>
    <w:rsid w:val="00E3156C"/>
    <w:rsid w:val="00E33F86"/>
    <w:rsid w:val="00E33FCF"/>
    <w:rsid w:val="00E34BE4"/>
    <w:rsid w:val="00E359CC"/>
    <w:rsid w:val="00E37899"/>
    <w:rsid w:val="00E37C1A"/>
    <w:rsid w:val="00E4133A"/>
    <w:rsid w:val="00E414B6"/>
    <w:rsid w:val="00E41DEA"/>
    <w:rsid w:val="00E45E0A"/>
    <w:rsid w:val="00E47DA1"/>
    <w:rsid w:val="00E5168B"/>
    <w:rsid w:val="00E52547"/>
    <w:rsid w:val="00E61226"/>
    <w:rsid w:val="00E61565"/>
    <w:rsid w:val="00E61A15"/>
    <w:rsid w:val="00E660B3"/>
    <w:rsid w:val="00E667FA"/>
    <w:rsid w:val="00E704A3"/>
    <w:rsid w:val="00E7131D"/>
    <w:rsid w:val="00E72F64"/>
    <w:rsid w:val="00E73915"/>
    <w:rsid w:val="00E75207"/>
    <w:rsid w:val="00E755F8"/>
    <w:rsid w:val="00E763B4"/>
    <w:rsid w:val="00E77000"/>
    <w:rsid w:val="00E852C3"/>
    <w:rsid w:val="00E86B99"/>
    <w:rsid w:val="00E9170E"/>
    <w:rsid w:val="00E91892"/>
    <w:rsid w:val="00E92920"/>
    <w:rsid w:val="00E92CCB"/>
    <w:rsid w:val="00E93739"/>
    <w:rsid w:val="00E9739B"/>
    <w:rsid w:val="00E9767F"/>
    <w:rsid w:val="00EA05C8"/>
    <w:rsid w:val="00EA1A00"/>
    <w:rsid w:val="00EA2920"/>
    <w:rsid w:val="00EA41E3"/>
    <w:rsid w:val="00EA43E4"/>
    <w:rsid w:val="00EA74A6"/>
    <w:rsid w:val="00EB13BF"/>
    <w:rsid w:val="00EB1544"/>
    <w:rsid w:val="00EB19BA"/>
    <w:rsid w:val="00EB1C20"/>
    <w:rsid w:val="00EB4E73"/>
    <w:rsid w:val="00EB50D4"/>
    <w:rsid w:val="00EB7A18"/>
    <w:rsid w:val="00EC1DFA"/>
    <w:rsid w:val="00EC21F3"/>
    <w:rsid w:val="00EC729F"/>
    <w:rsid w:val="00ED163A"/>
    <w:rsid w:val="00ED2FC0"/>
    <w:rsid w:val="00ED3E9F"/>
    <w:rsid w:val="00ED4C21"/>
    <w:rsid w:val="00ED5DEE"/>
    <w:rsid w:val="00ED5EC6"/>
    <w:rsid w:val="00EE3B05"/>
    <w:rsid w:val="00EE5D8A"/>
    <w:rsid w:val="00EF2CA1"/>
    <w:rsid w:val="00EF3C4F"/>
    <w:rsid w:val="00EF3E9B"/>
    <w:rsid w:val="00EF49FA"/>
    <w:rsid w:val="00EF4E4A"/>
    <w:rsid w:val="00EF63EE"/>
    <w:rsid w:val="00EF6881"/>
    <w:rsid w:val="00F0061E"/>
    <w:rsid w:val="00F02F4D"/>
    <w:rsid w:val="00F038B2"/>
    <w:rsid w:val="00F0592D"/>
    <w:rsid w:val="00F05A47"/>
    <w:rsid w:val="00F07A0A"/>
    <w:rsid w:val="00F07A13"/>
    <w:rsid w:val="00F11508"/>
    <w:rsid w:val="00F12445"/>
    <w:rsid w:val="00F128D6"/>
    <w:rsid w:val="00F132FD"/>
    <w:rsid w:val="00F13CC3"/>
    <w:rsid w:val="00F16FE1"/>
    <w:rsid w:val="00F205F0"/>
    <w:rsid w:val="00F2065E"/>
    <w:rsid w:val="00F20E38"/>
    <w:rsid w:val="00F21013"/>
    <w:rsid w:val="00F2165B"/>
    <w:rsid w:val="00F22AD5"/>
    <w:rsid w:val="00F23102"/>
    <w:rsid w:val="00F2338D"/>
    <w:rsid w:val="00F31CC6"/>
    <w:rsid w:val="00F3278A"/>
    <w:rsid w:val="00F343B7"/>
    <w:rsid w:val="00F34481"/>
    <w:rsid w:val="00F34CAD"/>
    <w:rsid w:val="00F4004D"/>
    <w:rsid w:val="00F420D1"/>
    <w:rsid w:val="00F443BD"/>
    <w:rsid w:val="00F47613"/>
    <w:rsid w:val="00F519CA"/>
    <w:rsid w:val="00F53329"/>
    <w:rsid w:val="00F55093"/>
    <w:rsid w:val="00F57A6E"/>
    <w:rsid w:val="00F608BD"/>
    <w:rsid w:val="00F61720"/>
    <w:rsid w:val="00F6410D"/>
    <w:rsid w:val="00F651B4"/>
    <w:rsid w:val="00F662DE"/>
    <w:rsid w:val="00F6650E"/>
    <w:rsid w:val="00F702C9"/>
    <w:rsid w:val="00F70908"/>
    <w:rsid w:val="00F72102"/>
    <w:rsid w:val="00F72C77"/>
    <w:rsid w:val="00F7324B"/>
    <w:rsid w:val="00F73CE8"/>
    <w:rsid w:val="00F74120"/>
    <w:rsid w:val="00F74F2D"/>
    <w:rsid w:val="00F76CD6"/>
    <w:rsid w:val="00F80EE5"/>
    <w:rsid w:val="00F83AC6"/>
    <w:rsid w:val="00F83BBE"/>
    <w:rsid w:val="00F84340"/>
    <w:rsid w:val="00F84423"/>
    <w:rsid w:val="00F84B49"/>
    <w:rsid w:val="00F84D73"/>
    <w:rsid w:val="00F858BE"/>
    <w:rsid w:val="00F85CCC"/>
    <w:rsid w:val="00F86123"/>
    <w:rsid w:val="00F905BA"/>
    <w:rsid w:val="00F91019"/>
    <w:rsid w:val="00F971AD"/>
    <w:rsid w:val="00F976DD"/>
    <w:rsid w:val="00FA06C8"/>
    <w:rsid w:val="00FA0DC1"/>
    <w:rsid w:val="00FA3647"/>
    <w:rsid w:val="00FA7B1C"/>
    <w:rsid w:val="00FA7EC6"/>
    <w:rsid w:val="00FB09C8"/>
    <w:rsid w:val="00FB18E6"/>
    <w:rsid w:val="00FB4A6B"/>
    <w:rsid w:val="00FB4BBD"/>
    <w:rsid w:val="00FB66A8"/>
    <w:rsid w:val="00FC1321"/>
    <w:rsid w:val="00FC14E9"/>
    <w:rsid w:val="00FC4182"/>
    <w:rsid w:val="00FC5F6C"/>
    <w:rsid w:val="00FC70A4"/>
    <w:rsid w:val="00FC7688"/>
    <w:rsid w:val="00FC7BC5"/>
    <w:rsid w:val="00FD1419"/>
    <w:rsid w:val="00FD1C45"/>
    <w:rsid w:val="00FD2E54"/>
    <w:rsid w:val="00FD3493"/>
    <w:rsid w:val="00FD5755"/>
    <w:rsid w:val="00FD7DEB"/>
    <w:rsid w:val="00FE0587"/>
    <w:rsid w:val="00FE46F5"/>
    <w:rsid w:val="00FE4852"/>
    <w:rsid w:val="00FE7AC3"/>
    <w:rsid w:val="00FF03A0"/>
    <w:rsid w:val="00FF14D7"/>
    <w:rsid w:val="00FF237D"/>
    <w:rsid w:val="00FF3023"/>
    <w:rsid w:val="00FF4FF2"/>
    <w:rsid w:val="00FF59E4"/>
    <w:rsid w:val="08774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C39A8"/>
    <w:rPr>
      <w:sz w:val="24"/>
      <w:szCs w:val="24"/>
    </w:rPr>
  </w:style>
  <w:style w:type="paragraph" w:styleId="1">
    <w:name w:val="heading 1"/>
    <w:basedOn w:val="a"/>
    <w:next w:val="a"/>
    <w:link w:val="10"/>
    <w:uiPriority w:val="99"/>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39A8"/>
    <w:pPr>
      <w:keepNext/>
      <w:jc w:val="center"/>
      <w:outlineLvl w:val="1"/>
    </w:pPr>
    <w:rPr>
      <w:sz w:val="28"/>
      <w:szCs w:val="28"/>
    </w:rPr>
  </w:style>
  <w:style w:type="paragraph" w:styleId="3">
    <w:name w:val="heading 3"/>
    <w:basedOn w:val="a"/>
    <w:next w:val="a"/>
    <w:link w:val="30"/>
    <w:uiPriority w:val="99"/>
    <w:qFormat/>
    <w:rsid w:val="009C39A8"/>
    <w:pPr>
      <w:keepNext/>
      <w:jc w:val="center"/>
      <w:outlineLvl w:val="2"/>
    </w:pPr>
    <w:rPr>
      <w:u w:val="single"/>
    </w:rPr>
  </w:style>
  <w:style w:type="paragraph" w:styleId="5">
    <w:name w:val="heading 5"/>
    <w:basedOn w:val="a"/>
    <w:next w:val="a"/>
    <w:link w:val="50"/>
    <w:uiPriority w:val="99"/>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1BEF"/>
    <w:rPr>
      <w:rFonts w:ascii="Cambria" w:hAnsi="Cambria" w:cs="Cambria"/>
      <w:b/>
      <w:bCs/>
      <w:kern w:val="32"/>
      <w:sz w:val="32"/>
      <w:szCs w:val="32"/>
    </w:rPr>
  </w:style>
  <w:style w:type="character" w:customStyle="1" w:styleId="20">
    <w:name w:val="Заголовок 2 Знак"/>
    <w:basedOn w:val="a0"/>
    <w:link w:val="2"/>
    <w:uiPriority w:val="99"/>
    <w:semiHidden/>
    <w:locked/>
    <w:rsid w:val="00511BEF"/>
    <w:rPr>
      <w:rFonts w:ascii="Cambria" w:hAnsi="Cambria" w:cs="Cambria"/>
      <w:b/>
      <w:bCs/>
      <w:i/>
      <w:iCs/>
      <w:sz w:val="28"/>
      <w:szCs w:val="28"/>
    </w:rPr>
  </w:style>
  <w:style w:type="character" w:customStyle="1" w:styleId="30">
    <w:name w:val="Заголовок 3 Знак"/>
    <w:basedOn w:val="a0"/>
    <w:link w:val="3"/>
    <w:uiPriority w:val="99"/>
    <w:semiHidden/>
    <w:locked/>
    <w:rsid w:val="00511BEF"/>
    <w:rPr>
      <w:rFonts w:ascii="Cambria" w:hAnsi="Cambria" w:cs="Cambria"/>
      <w:b/>
      <w:bCs/>
      <w:sz w:val="26"/>
      <w:szCs w:val="26"/>
    </w:rPr>
  </w:style>
  <w:style w:type="character" w:customStyle="1" w:styleId="50">
    <w:name w:val="Заголовок 5 Знак"/>
    <w:basedOn w:val="a0"/>
    <w:link w:val="5"/>
    <w:uiPriority w:val="99"/>
    <w:semiHidden/>
    <w:locked/>
    <w:rsid w:val="00511BEF"/>
    <w:rPr>
      <w:rFonts w:ascii="Calibri" w:hAnsi="Calibri" w:cs="Calibri"/>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sz w:val="24"/>
      <w:szCs w:val="24"/>
      <w:lang w:val="ru-RU" w:eastAsia="ru-RU"/>
    </w:rPr>
  </w:style>
  <w:style w:type="paragraph" w:styleId="a5">
    <w:name w:val="Title"/>
    <w:basedOn w:val="a"/>
    <w:link w:val="a6"/>
    <w:uiPriority w:val="99"/>
    <w:qFormat/>
    <w:rsid w:val="009C39A8"/>
    <w:pPr>
      <w:jc w:val="center"/>
    </w:pPr>
    <w:rPr>
      <w:b/>
      <w:bCs/>
      <w:sz w:val="28"/>
      <w:szCs w:val="28"/>
    </w:rPr>
  </w:style>
  <w:style w:type="character" w:customStyle="1" w:styleId="TitleChar">
    <w:name w:val="Title Char"/>
    <w:basedOn w:val="a0"/>
    <w:link w:val="a5"/>
    <w:uiPriority w:val="99"/>
    <w:locked/>
    <w:rsid w:val="009C39A8"/>
    <w:rPr>
      <w:b/>
      <w:bCs/>
      <w:sz w:val="28"/>
      <w:szCs w:val="28"/>
      <w:lang w:val="ru-RU" w:eastAsia="ru-RU"/>
    </w:rPr>
  </w:style>
  <w:style w:type="character" w:customStyle="1" w:styleId="a6">
    <w:name w:val="Название Знак"/>
    <w:basedOn w:val="a0"/>
    <w:link w:val="a5"/>
    <w:uiPriority w:val="99"/>
    <w:locked/>
    <w:rsid w:val="009C39A8"/>
    <w:rPr>
      <w:b/>
      <w:bCs/>
      <w:sz w:val="28"/>
      <w:szCs w:val="28"/>
      <w:lang w:val="ru-RU" w:eastAsia="ru-RU"/>
    </w:rPr>
  </w:style>
  <w:style w:type="paragraph" w:styleId="a7">
    <w:name w:val="Normal (Web)"/>
    <w:basedOn w:val="a"/>
    <w:uiPriority w:val="99"/>
    <w:rsid w:val="009C39A8"/>
    <w:pPr>
      <w:spacing w:before="100" w:beforeAutospacing="1" w:after="100" w:afterAutospacing="1"/>
    </w:pPr>
  </w:style>
  <w:style w:type="paragraph" w:customStyle="1" w:styleId="11">
    <w:name w:val="Обычный1"/>
    <w:link w:val="12"/>
    <w:uiPriority w:val="99"/>
    <w:rsid w:val="009C39A8"/>
    <w:rPr>
      <w:sz w:val="20"/>
      <w:szCs w:val="20"/>
    </w:rPr>
  </w:style>
  <w:style w:type="character" w:customStyle="1" w:styleId="12">
    <w:name w:val="Обычный1 Знак"/>
    <w:basedOn w:val="a0"/>
    <w:link w:val="11"/>
    <w:uiPriority w:val="99"/>
    <w:locked/>
    <w:rsid w:val="009C39A8"/>
    <w:rPr>
      <w:lang w:val="ru-RU" w:eastAsia="ru-RU"/>
    </w:rPr>
  </w:style>
  <w:style w:type="paragraph" w:styleId="a8">
    <w:name w:val="header"/>
    <w:basedOn w:val="a"/>
    <w:link w:val="a9"/>
    <w:uiPriority w:val="99"/>
    <w:rsid w:val="009C39A8"/>
    <w:pPr>
      <w:tabs>
        <w:tab w:val="center" w:pos="4677"/>
        <w:tab w:val="right" w:pos="9355"/>
      </w:tabs>
    </w:pPr>
  </w:style>
  <w:style w:type="character" w:customStyle="1" w:styleId="a9">
    <w:name w:val="Верхний колонтитул Знак"/>
    <w:basedOn w:val="a0"/>
    <w:link w:val="a8"/>
    <w:uiPriority w:val="99"/>
    <w:semiHidden/>
    <w:locked/>
    <w:rsid w:val="00511BEF"/>
    <w:rPr>
      <w:sz w:val="24"/>
      <w:szCs w:val="24"/>
    </w:rPr>
  </w:style>
  <w:style w:type="character" w:styleId="aa">
    <w:name w:val="page number"/>
    <w:basedOn w:val="a0"/>
    <w:uiPriority w:val="99"/>
    <w:rsid w:val="009C39A8"/>
  </w:style>
  <w:style w:type="paragraph" w:styleId="31">
    <w:name w:val="Body Text Indent 3"/>
    <w:basedOn w:val="a"/>
    <w:link w:val="32"/>
    <w:uiPriority w:val="99"/>
    <w:rsid w:val="009C39A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11BEF"/>
    <w:rPr>
      <w:sz w:val="16"/>
      <w:szCs w:val="16"/>
    </w:rPr>
  </w:style>
  <w:style w:type="character" w:styleId="ab">
    <w:name w:val="Hyperlink"/>
    <w:basedOn w:val="a0"/>
    <w:uiPriority w:val="99"/>
    <w:rsid w:val="009C39A8"/>
    <w:rPr>
      <w:color w:val="0000FF"/>
      <w:u w:val="single"/>
    </w:rPr>
  </w:style>
  <w:style w:type="paragraph" w:customStyle="1" w:styleId="ConsPlusTitle">
    <w:name w:val="ConsPlusTitle"/>
    <w:uiPriority w:val="99"/>
    <w:rsid w:val="009C39A8"/>
    <w:pPr>
      <w:widowControl w:val="0"/>
      <w:autoSpaceDE w:val="0"/>
      <w:autoSpaceDN w:val="0"/>
      <w:adjustRightInd w:val="0"/>
    </w:pPr>
    <w:rPr>
      <w:rFonts w:ascii="Arial" w:hAnsi="Arial" w:cs="Arial"/>
      <w:b/>
      <w:bCs/>
      <w:sz w:val="20"/>
      <w:szCs w:val="20"/>
    </w:rPr>
  </w:style>
  <w:style w:type="paragraph" w:styleId="ac">
    <w:name w:val="Block Text"/>
    <w:basedOn w:val="a"/>
    <w:uiPriority w:val="99"/>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character" w:styleId="ae">
    <w:name w:val="Strong"/>
    <w:basedOn w:val="a0"/>
    <w:uiPriority w:val="99"/>
    <w:qFormat/>
    <w:rsid w:val="009C39A8"/>
    <w:rPr>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C39A8"/>
    <w:pPr>
      <w:widowControl w:val="0"/>
      <w:adjustRightInd w:val="0"/>
      <w:spacing w:after="160" w:line="240" w:lineRule="exact"/>
      <w:jc w:val="right"/>
    </w:pPr>
    <w:rPr>
      <w:sz w:val="20"/>
      <w:szCs w:val="20"/>
      <w:lang w:val="en-GB" w:eastAsia="en-US"/>
    </w:rPr>
  </w:style>
  <w:style w:type="paragraph" w:styleId="af">
    <w:name w:val="footer"/>
    <w:basedOn w:val="a"/>
    <w:link w:val="af0"/>
    <w:uiPriority w:val="99"/>
    <w:rsid w:val="009C39A8"/>
    <w:pPr>
      <w:tabs>
        <w:tab w:val="center" w:pos="4677"/>
        <w:tab w:val="right" w:pos="9355"/>
      </w:tabs>
    </w:pPr>
  </w:style>
  <w:style w:type="character" w:customStyle="1" w:styleId="af0">
    <w:name w:val="Нижний колонтитул Знак"/>
    <w:basedOn w:val="a0"/>
    <w:link w:val="af"/>
    <w:uiPriority w:val="99"/>
    <w:semiHidden/>
    <w:locked/>
    <w:rsid w:val="00511BEF"/>
    <w:rPr>
      <w:sz w:val="24"/>
      <w:szCs w:val="24"/>
    </w:rPr>
  </w:style>
  <w:style w:type="table" w:styleId="af1">
    <w:name w:val="Table Grid"/>
    <w:basedOn w:val="a1"/>
    <w:uiPriority w:val="99"/>
    <w:rsid w:val="009C39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uiPriority w:val="99"/>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5">
    <w:name w:val="???????"/>
    <w:uiPriority w:val="99"/>
    <w:rsid w:val="009C39A8"/>
    <w:rPr>
      <w:sz w:val="20"/>
      <w:szCs w:val="20"/>
    </w:rPr>
  </w:style>
  <w:style w:type="paragraph" w:styleId="af6">
    <w:name w:val="Body Text"/>
    <w:basedOn w:val="a"/>
    <w:link w:val="af7"/>
    <w:uiPriority w:val="99"/>
    <w:rsid w:val="009C39A8"/>
    <w:pPr>
      <w:spacing w:after="120"/>
    </w:pPr>
  </w:style>
  <w:style w:type="character" w:customStyle="1" w:styleId="af7">
    <w:name w:val="Основной текст Знак"/>
    <w:basedOn w:val="a0"/>
    <w:link w:val="af6"/>
    <w:uiPriority w:val="99"/>
    <w:locked/>
    <w:rsid w:val="009C39A8"/>
    <w:rPr>
      <w:sz w:val="24"/>
      <w:szCs w:val="24"/>
      <w:lang w:val="ru-RU" w:eastAsia="ru-RU"/>
    </w:rPr>
  </w:style>
  <w:style w:type="paragraph" w:customStyle="1" w:styleId="13">
    <w:name w:val="Абзац списка1"/>
    <w:basedOn w:val="a"/>
    <w:uiPriority w:val="99"/>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uiPriority w:val="99"/>
    <w:semiHidden/>
    <w:rsid w:val="009C39A8"/>
    <w:rPr>
      <w:rFonts w:ascii="Tahoma" w:hAnsi="Tahoma" w:cs="Tahoma"/>
      <w:sz w:val="16"/>
      <w:szCs w:val="16"/>
    </w:rPr>
  </w:style>
  <w:style w:type="character" w:customStyle="1" w:styleId="af9">
    <w:name w:val="Текст выноски Знак"/>
    <w:basedOn w:val="a0"/>
    <w:link w:val="af8"/>
    <w:uiPriority w:val="99"/>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uiPriority w:val="99"/>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uiPriority w:val="99"/>
    <w:locked/>
    <w:rsid w:val="009C39A8"/>
    <w:rPr>
      <w:sz w:val="24"/>
      <w:szCs w:val="24"/>
      <w:lang w:val="ru-RU" w:eastAsia="ru-RU"/>
    </w:rPr>
  </w:style>
  <w:style w:type="paragraph" w:customStyle="1" w:styleId="16">
    <w:name w:val="Без интервала1"/>
    <w:uiPriority w:val="99"/>
    <w:rsid w:val="009C39A8"/>
    <w:rPr>
      <w:rFonts w:ascii="Calibri" w:hAnsi="Calibri" w:cs="Calibri"/>
    </w:rPr>
  </w:style>
  <w:style w:type="paragraph" w:customStyle="1" w:styleId="17">
    <w:name w:val="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character" w:styleId="afa">
    <w:name w:val="Emphasis"/>
    <w:basedOn w:val="a0"/>
    <w:uiPriority w:val="99"/>
    <w:qFormat/>
    <w:rsid w:val="009C39A8"/>
    <w:rPr>
      <w:i/>
      <w:iCs/>
    </w:rPr>
  </w:style>
  <w:style w:type="paragraph" w:styleId="afb">
    <w:name w:val="Document Map"/>
    <w:basedOn w:val="a"/>
    <w:link w:val="afc"/>
    <w:uiPriority w:val="99"/>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locked/>
    <w:rsid w:val="00511BEF"/>
    <w:rPr>
      <w:sz w:val="2"/>
      <w:szCs w:val="2"/>
    </w:rPr>
  </w:style>
  <w:style w:type="paragraph" w:customStyle="1" w:styleId="110">
    <w:name w:val="Без интервала11"/>
    <w:uiPriority w:val="99"/>
    <w:rsid w:val="006C5A49"/>
    <w:rPr>
      <w:sz w:val="24"/>
      <w:szCs w:val="24"/>
    </w:rPr>
  </w:style>
  <w:style w:type="paragraph" w:customStyle="1" w:styleId="18">
    <w:name w:val="1"/>
    <w:basedOn w:val="a"/>
    <w:uiPriority w:val="99"/>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uiPriority w:val="99"/>
    <w:rsid w:val="008A3EA2"/>
    <w:pPr>
      <w:widowControl w:val="0"/>
      <w:adjustRightInd w:val="0"/>
      <w:spacing w:after="160" w:line="240" w:lineRule="exact"/>
      <w:jc w:val="right"/>
    </w:pPr>
    <w:rPr>
      <w:sz w:val="20"/>
      <w:szCs w:val="20"/>
      <w:lang w:val="en-GB" w:eastAsia="en-US"/>
    </w:rPr>
  </w:style>
  <w:style w:type="character" w:customStyle="1" w:styleId="day">
    <w:name w:val="day"/>
    <w:basedOn w:val="a0"/>
    <w:uiPriority w:val="99"/>
    <w:rsid w:val="00DE23D8"/>
  </w:style>
  <w:style w:type="character" w:styleId="afd">
    <w:name w:val="FollowedHyperlink"/>
    <w:basedOn w:val="a0"/>
    <w:uiPriority w:val="99"/>
    <w:rsid w:val="00DE23D8"/>
    <w:rPr>
      <w:color w:val="800080"/>
      <w:u w:val="single"/>
    </w:rPr>
  </w:style>
  <w:style w:type="paragraph" w:customStyle="1" w:styleId="1a">
    <w:name w:val="1 Знак"/>
    <w:basedOn w:val="a"/>
    <w:uiPriority w:val="99"/>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uiPriority w:val="99"/>
    <w:rsid w:val="00DE23D8"/>
    <w:pPr>
      <w:ind w:firstLine="720"/>
      <w:jc w:val="both"/>
    </w:pPr>
    <w:rPr>
      <w:color w:val="0000FF"/>
      <w:u w:val="single"/>
    </w:rPr>
  </w:style>
  <w:style w:type="paragraph" w:customStyle="1" w:styleId="22">
    <w:name w:val="Знак Знак2 Знак Знак"/>
    <w:basedOn w:val="a"/>
    <w:uiPriority w:val="99"/>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uiPriority w:val="99"/>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uiPriority w:val="99"/>
    <w:rsid w:val="00DE23D8"/>
    <w:pPr>
      <w:ind w:left="720"/>
    </w:pPr>
  </w:style>
  <w:style w:type="paragraph" w:customStyle="1" w:styleId="220">
    <w:name w:val="Основной текст 22"/>
    <w:basedOn w:val="a"/>
    <w:uiPriority w:val="99"/>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uiPriority w:val="99"/>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uiPriority w:val="99"/>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uiPriority w:val="99"/>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uiPriority w:val="99"/>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uiPriority w:val="99"/>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uiPriority w:val="99"/>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uiPriority w:val="99"/>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uiPriority w:val="99"/>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uiPriority w:val="99"/>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uiPriority w:val="99"/>
    <w:semiHidden/>
    <w:rsid w:val="0093185C"/>
    <w:rPr>
      <w:sz w:val="20"/>
      <w:szCs w:val="20"/>
    </w:rPr>
  </w:style>
  <w:style w:type="character" w:customStyle="1" w:styleId="aff1">
    <w:name w:val="Текст сноски Знак"/>
    <w:basedOn w:val="a0"/>
    <w:link w:val="aff0"/>
    <w:uiPriority w:val="99"/>
    <w:semiHidden/>
    <w:locked/>
    <w:rsid w:val="0093185C"/>
    <w:rPr>
      <w:sz w:val="20"/>
      <w:szCs w:val="20"/>
    </w:rPr>
  </w:style>
  <w:style w:type="character" w:styleId="aff2">
    <w:name w:val="footnote reference"/>
    <w:basedOn w:val="a0"/>
    <w:uiPriority w:val="99"/>
    <w:semiHidden/>
    <w:rsid w:val="0093185C"/>
    <w:rPr>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uiPriority w:val="99"/>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uiPriority w:val="99"/>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uiPriority w:val="99"/>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uiPriority w:val="99"/>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uiPriority w:val="99"/>
    <w:qFormat/>
    <w:locked/>
    <w:rsid w:val="000C58D3"/>
    <w:pPr>
      <w:spacing w:after="200"/>
    </w:pPr>
    <w:rPr>
      <w:b/>
      <w:bCs/>
      <w:color w:val="4F81BD"/>
      <w:sz w:val="18"/>
      <w:szCs w:val="18"/>
    </w:rPr>
  </w:style>
  <w:style w:type="paragraph" w:customStyle="1" w:styleId="210">
    <w:name w:val="Абзац списка21"/>
    <w:basedOn w:val="a"/>
    <w:uiPriority w:val="99"/>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uiPriority w:val="99"/>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uiPriority w:val="99"/>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uiPriority w:val="99"/>
    <w:rsid w:val="00DF7378"/>
    <w:pPr>
      <w:widowControl w:val="0"/>
      <w:adjustRightInd w:val="0"/>
      <w:spacing w:after="160" w:line="240" w:lineRule="exact"/>
      <w:jc w:val="right"/>
    </w:pPr>
    <w:rPr>
      <w:sz w:val="20"/>
      <w:szCs w:val="20"/>
      <w:lang w:val="en-GB" w:eastAsia="en-US"/>
    </w:rPr>
  </w:style>
  <w:style w:type="paragraph" w:customStyle="1" w:styleId="26">
    <w:name w:val="Обычный2"/>
    <w:uiPriority w:val="99"/>
    <w:rsid w:val="00F72C77"/>
    <w:pPr>
      <w:snapToGrid w:val="0"/>
    </w:pPr>
    <w:rPr>
      <w:sz w:val="20"/>
      <w:szCs w:val="20"/>
    </w:rPr>
  </w:style>
  <w:style w:type="paragraph" w:customStyle="1" w:styleId="6">
    <w:name w:val="Знак Знак6"/>
    <w:basedOn w:val="a"/>
    <w:uiPriority w:val="99"/>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uiPriority w:val="99"/>
    <w:rsid w:val="00D7046C"/>
    <w:rPr>
      <w:sz w:val="24"/>
      <w:szCs w:val="24"/>
    </w:rPr>
  </w:style>
  <w:style w:type="paragraph" w:styleId="aff4">
    <w:name w:val="List Paragraph"/>
    <w:basedOn w:val="a"/>
    <w:uiPriority w:val="99"/>
    <w:qFormat/>
    <w:rsid w:val="00CC50E6"/>
    <w:pPr>
      <w:ind w:left="720"/>
    </w:pPr>
  </w:style>
  <w:style w:type="paragraph" w:customStyle="1" w:styleId="p12">
    <w:name w:val="p12"/>
    <w:basedOn w:val="a"/>
    <w:uiPriority w:val="99"/>
    <w:rsid w:val="00CC50E6"/>
    <w:pPr>
      <w:spacing w:before="100" w:beforeAutospacing="1" w:after="100" w:afterAutospacing="1"/>
    </w:pPr>
  </w:style>
  <w:style w:type="paragraph"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uiPriority w:val="99"/>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uiPriority w:val="99"/>
    <w:rsid w:val="00785968"/>
    <w:pPr>
      <w:widowControl w:val="0"/>
      <w:adjustRightInd w:val="0"/>
      <w:spacing w:after="160" w:line="240" w:lineRule="exact"/>
      <w:jc w:val="right"/>
    </w:pPr>
    <w:rPr>
      <w:sz w:val="20"/>
      <w:szCs w:val="20"/>
      <w:lang w:val="en-GB" w:eastAsia="en-US"/>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6"/>
    <w:basedOn w:val="a"/>
    <w:uiPriority w:val="99"/>
    <w:rsid w:val="0037458B"/>
    <w:pPr>
      <w:widowControl w:val="0"/>
      <w:adjustRightInd w:val="0"/>
      <w:spacing w:after="160" w:line="240" w:lineRule="exact"/>
      <w:jc w:val="right"/>
    </w:pPr>
    <w:rPr>
      <w:sz w:val="20"/>
      <w:szCs w:val="20"/>
      <w:lang w:val="en-GB" w:eastAsia="en-US"/>
    </w:rPr>
  </w:style>
  <w:style w:type="paragraph" w:customStyle="1" w:styleId="Default">
    <w:name w:val="Default"/>
    <w:uiPriority w:val="99"/>
    <w:rsid w:val="005C0ACD"/>
    <w:pPr>
      <w:autoSpaceDE w:val="0"/>
      <w:autoSpaceDN w:val="0"/>
      <w:adjustRightInd w:val="0"/>
    </w:pPr>
    <w:rPr>
      <w:color w:val="000000"/>
      <w:sz w:val="24"/>
      <w:szCs w:val="24"/>
    </w:rPr>
  </w:style>
  <w:style w:type="paragraph" w:styleId="aff5">
    <w:name w:val="No Spacing"/>
    <w:uiPriority w:val="99"/>
    <w:qFormat/>
    <w:rsid w:val="00146FF5"/>
    <w:rPr>
      <w:rFonts w:ascii="Calibri" w:hAnsi="Calibri" w:cs="Calibri"/>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5"/>
    <w:basedOn w:val="a"/>
    <w:uiPriority w:val="99"/>
    <w:rsid w:val="00410A8E"/>
    <w:pPr>
      <w:widowControl w:val="0"/>
      <w:adjustRightInd w:val="0"/>
      <w:spacing w:after="160" w:line="240" w:lineRule="exact"/>
      <w:jc w:val="right"/>
    </w:pPr>
    <w:rPr>
      <w:sz w:val="20"/>
      <w:szCs w:val="20"/>
      <w:lang w:val="en-GB" w:eastAsia="en-US"/>
    </w:rPr>
  </w:style>
  <w:style w:type="character" w:customStyle="1" w:styleId="aff6">
    <w:name w:val="Основной текст_"/>
    <w:basedOn w:val="a0"/>
    <w:link w:val="1b"/>
    <w:uiPriority w:val="99"/>
    <w:locked/>
    <w:rsid w:val="00D82B0E"/>
    <w:rPr>
      <w:sz w:val="21"/>
      <w:szCs w:val="21"/>
      <w:shd w:val="clear" w:color="auto" w:fill="FFFFFF"/>
    </w:rPr>
  </w:style>
  <w:style w:type="paragraph" w:customStyle="1" w:styleId="1b">
    <w:name w:val="Основной текст1"/>
    <w:basedOn w:val="a"/>
    <w:link w:val="aff6"/>
    <w:uiPriority w:val="99"/>
    <w:rsid w:val="00D82B0E"/>
    <w:pPr>
      <w:shd w:val="clear" w:color="auto" w:fill="FFFFFF"/>
      <w:spacing w:line="254" w:lineRule="exact"/>
      <w:ind w:hanging="340"/>
      <w:jc w:val="right"/>
    </w:pPr>
    <w:rPr>
      <w:sz w:val="21"/>
      <w:szCs w:val="21"/>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4"/>
    <w:basedOn w:val="a"/>
    <w:uiPriority w:val="99"/>
    <w:rsid w:val="00140607"/>
    <w:pPr>
      <w:widowControl w:val="0"/>
      <w:adjustRightInd w:val="0"/>
      <w:spacing w:after="160" w:line="240" w:lineRule="exact"/>
      <w:jc w:val="right"/>
    </w:pPr>
    <w:rPr>
      <w:sz w:val="20"/>
      <w:szCs w:val="20"/>
      <w:lang w:val="en-GB" w:eastAsia="en-US"/>
    </w:rPr>
  </w:style>
  <w:style w:type="paragraph" w:customStyle="1" w:styleId="31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8"/>
    <w:basedOn w:val="a"/>
    <w:uiPriority w:val="99"/>
    <w:rsid w:val="00472744"/>
    <w:pPr>
      <w:widowControl w:val="0"/>
      <w:adjustRightInd w:val="0"/>
      <w:spacing w:after="160" w:line="240" w:lineRule="exact"/>
      <w:jc w:val="right"/>
    </w:pPr>
    <w:rPr>
      <w:sz w:val="20"/>
      <w:szCs w:val="20"/>
      <w:lang w:val="en-GB" w:eastAsia="en-US"/>
    </w:rPr>
  </w:style>
  <w:style w:type="paragraph" w:customStyle="1" w:styleId="34">
    <w:name w:val="Абзац списка3"/>
    <w:basedOn w:val="a"/>
    <w:uiPriority w:val="99"/>
    <w:rsid w:val="00E92CCB"/>
    <w:pPr>
      <w:ind w:left="720"/>
    </w:pPr>
  </w:style>
  <w:style w:type="paragraph" w:customStyle="1" w:styleId="28">
    <w:name w:val="Знак Знак Знак Знак2"/>
    <w:basedOn w:val="a"/>
    <w:uiPriority w:val="99"/>
    <w:rsid w:val="00E92CCB"/>
    <w:pPr>
      <w:widowControl w:val="0"/>
      <w:adjustRightInd w:val="0"/>
      <w:spacing w:after="160" w:line="240" w:lineRule="exact"/>
      <w:jc w:val="right"/>
    </w:pPr>
    <w:rPr>
      <w:sz w:val="20"/>
      <w:szCs w:val="20"/>
      <w:lang w:val="en-GB" w:eastAsia="en-US"/>
    </w:rPr>
  </w:style>
  <w:style w:type="paragraph" w:customStyle="1" w:styleId="1c">
    <w:name w:val="Знак Знак Знак Знак1"/>
    <w:basedOn w:val="a"/>
    <w:uiPriority w:val="99"/>
    <w:rsid w:val="002A61E7"/>
    <w:pPr>
      <w:widowControl w:val="0"/>
      <w:adjustRightInd w:val="0"/>
      <w:spacing w:after="160" w:line="240" w:lineRule="exact"/>
      <w:jc w:val="right"/>
    </w:pPr>
    <w:rPr>
      <w:sz w:val="20"/>
      <w:szCs w:val="20"/>
      <w:lang w:val="en-GB" w:eastAsia="en-US"/>
    </w:rPr>
  </w:style>
  <w:style w:type="paragraph" w:customStyle="1" w:styleId="35">
    <w:name w:val="Без интервала3"/>
    <w:uiPriority w:val="99"/>
    <w:rsid w:val="00710300"/>
    <w:rPr>
      <w:sz w:val="24"/>
      <w:szCs w:val="24"/>
    </w:rPr>
  </w:style>
  <w:style w:type="paragraph" w:customStyle="1" w:styleId="312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a"/>
    <w:uiPriority w:val="99"/>
    <w:rsid w:val="001C266C"/>
    <w:pPr>
      <w:widowControl w:val="0"/>
      <w:adjustRightInd w:val="0"/>
      <w:spacing w:after="160" w:line="240" w:lineRule="exact"/>
      <w:jc w:val="right"/>
    </w:pPr>
    <w:rPr>
      <w:sz w:val="20"/>
      <w:szCs w:val="20"/>
      <w:lang w:val="en-GB" w:eastAsia="en-US"/>
    </w:rPr>
  </w:style>
  <w:style w:type="paragraph" w:customStyle="1" w:styleId="312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0"/>
    <w:basedOn w:val="a"/>
    <w:uiPriority w:val="99"/>
    <w:rsid w:val="00EA2920"/>
    <w:pPr>
      <w:widowControl w:val="0"/>
      <w:adjustRightInd w:val="0"/>
      <w:spacing w:after="160" w:line="240" w:lineRule="exact"/>
      <w:jc w:val="right"/>
    </w:pPr>
    <w:rPr>
      <w:sz w:val="20"/>
      <w:szCs w:val="20"/>
      <w:lang w:val="en-GB" w:eastAsia="en-US"/>
    </w:rPr>
  </w:style>
  <w:style w:type="paragraph" w:customStyle="1" w:styleId="31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9"/>
    <w:basedOn w:val="a"/>
    <w:uiPriority w:val="99"/>
    <w:rsid w:val="006A744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009139980">
      <w:marLeft w:val="0"/>
      <w:marRight w:val="0"/>
      <w:marTop w:val="0"/>
      <w:marBottom w:val="0"/>
      <w:divBdr>
        <w:top w:val="none" w:sz="0" w:space="0" w:color="auto"/>
        <w:left w:val="none" w:sz="0" w:space="0" w:color="auto"/>
        <w:bottom w:val="none" w:sz="0" w:space="0" w:color="auto"/>
        <w:right w:val="none" w:sz="0" w:space="0" w:color="auto"/>
      </w:divBdr>
    </w:div>
    <w:div w:id="1009139981">
      <w:marLeft w:val="0"/>
      <w:marRight w:val="0"/>
      <w:marTop w:val="0"/>
      <w:marBottom w:val="0"/>
      <w:divBdr>
        <w:top w:val="none" w:sz="0" w:space="0" w:color="auto"/>
        <w:left w:val="none" w:sz="0" w:space="0" w:color="auto"/>
        <w:bottom w:val="none" w:sz="0" w:space="0" w:color="auto"/>
        <w:right w:val="none" w:sz="0" w:space="0" w:color="auto"/>
      </w:divBdr>
    </w:div>
    <w:div w:id="1009139982">
      <w:marLeft w:val="0"/>
      <w:marRight w:val="0"/>
      <w:marTop w:val="0"/>
      <w:marBottom w:val="0"/>
      <w:divBdr>
        <w:top w:val="none" w:sz="0" w:space="0" w:color="auto"/>
        <w:left w:val="none" w:sz="0" w:space="0" w:color="auto"/>
        <w:bottom w:val="none" w:sz="0" w:space="0" w:color="auto"/>
        <w:right w:val="none" w:sz="0" w:space="0" w:color="auto"/>
      </w:divBdr>
    </w:div>
    <w:div w:id="1009139983">
      <w:marLeft w:val="0"/>
      <w:marRight w:val="0"/>
      <w:marTop w:val="0"/>
      <w:marBottom w:val="0"/>
      <w:divBdr>
        <w:top w:val="none" w:sz="0" w:space="0" w:color="auto"/>
        <w:left w:val="none" w:sz="0" w:space="0" w:color="auto"/>
        <w:bottom w:val="none" w:sz="0" w:space="0" w:color="auto"/>
        <w:right w:val="none" w:sz="0" w:space="0" w:color="auto"/>
      </w:divBdr>
    </w:div>
    <w:div w:id="1009139984">
      <w:marLeft w:val="0"/>
      <w:marRight w:val="0"/>
      <w:marTop w:val="0"/>
      <w:marBottom w:val="0"/>
      <w:divBdr>
        <w:top w:val="none" w:sz="0" w:space="0" w:color="auto"/>
        <w:left w:val="none" w:sz="0" w:space="0" w:color="auto"/>
        <w:bottom w:val="none" w:sz="0" w:space="0" w:color="auto"/>
        <w:right w:val="none" w:sz="0" w:space="0" w:color="auto"/>
      </w:divBdr>
    </w:div>
    <w:div w:id="1009139985">
      <w:marLeft w:val="0"/>
      <w:marRight w:val="0"/>
      <w:marTop w:val="0"/>
      <w:marBottom w:val="0"/>
      <w:divBdr>
        <w:top w:val="none" w:sz="0" w:space="0" w:color="auto"/>
        <w:left w:val="none" w:sz="0" w:space="0" w:color="auto"/>
        <w:bottom w:val="none" w:sz="0" w:space="0" w:color="auto"/>
        <w:right w:val="none" w:sz="0" w:space="0" w:color="auto"/>
      </w:divBdr>
    </w:div>
    <w:div w:id="1009139986">
      <w:marLeft w:val="0"/>
      <w:marRight w:val="0"/>
      <w:marTop w:val="0"/>
      <w:marBottom w:val="0"/>
      <w:divBdr>
        <w:top w:val="none" w:sz="0" w:space="0" w:color="auto"/>
        <w:left w:val="none" w:sz="0" w:space="0" w:color="auto"/>
        <w:bottom w:val="none" w:sz="0" w:space="0" w:color="auto"/>
        <w:right w:val="none" w:sz="0" w:space="0" w:color="auto"/>
      </w:divBdr>
    </w:div>
    <w:div w:id="1009139987">
      <w:marLeft w:val="0"/>
      <w:marRight w:val="0"/>
      <w:marTop w:val="0"/>
      <w:marBottom w:val="0"/>
      <w:divBdr>
        <w:top w:val="none" w:sz="0" w:space="0" w:color="auto"/>
        <w:left w:val="none" w:sz="0" w:space="0" w:color="auto"/>
        <w:bottom w:val="none" w:sz="0" w:space="0" w:color="auto"/>
        <w:right w:val="none" w:sz="0" w:space="0" w:color="auto"/>
      </w:divBdr>
    </w:div>
    <w:div w:id="1009139988">
      <w:marLeft w:val="0"/>
      <w:marRight w:val="0"/>
      <w:marTop w:val="0"/>
      <w:marBottom w:val="0"/>
      <w:divBdr>
        <w:top w:val="none" w:sz="0" w:space="0" w:color="auto"/>
        <w:left w:val="none" w:sz="0" w:space="0" w:color="auto"/>
        <w:bottom w:val="none" w:sz="0" w:space="0" w:color="auto"/>
        <w:right w:val="none" w:sz="0" w:space="0" w:color="auto"/>
      </w:divBdr>
    </w:div>
    <w:div w:id="1009139989">
      <w:marLeft w:val="0"/>
      <w:marRight w:val="0"/>
      <w:marTop w:val="0"/>
      <w:marBottom w:val="0"/>
      <w:divBdr>
        <w:top w:val="none" w:sz="0" w:space="0" w:color="auto"/>
        <w:left w:val="none" w:sz="0" w:space="0" w:color="auto"/>
        <w:bottom w:val="none" w:sz="0" w:space="0" w:color="auto"/>
        <w:right w:val="none" w:sz="0" w:space="0" w:color="auto"/>
      </w:divBdr>
    </w:div>
    <w:div w:id="1009139990">
      <w:marLeft w:val="0"/>
      <w:marRight w:val="0"/>
      <w:marTop w:val="0"/>
      <w:marBottom w:val="0"/>
      <w:divBdr>
        <w:top w:val="none" w:sz="0" w:space="0" w:color="auto"/>
        <w:left w:val="none" w:sz="0" w:space="0" w:color="auto"/>
        <w:bottom w:val="none" w:sz="0" w:space="0" w:color="auto"/>
        <w:right w:val="none" w:sz="0" w:space="0" w:color="auto"/>
      </w:divBdr>
    </w:div>
    <w:div w:id="1009139991">
      <w:marLeft w:val="0"/>
      <w:marRight w:val="0"/>
      <w:marTop w:val="0"/>
      <w:marBottom w:val="0"/>
      <w:divBdr>
        <w:top w:val="none" w:sz="0" w:space="0" w:color="auto"/>
        <w:left w:val="none" w:sz="0" w:space="0" w:color="auto"/>
        <w:bottom w:val="none" w:sz="0" w:space="0" w:color="auto"/>
        <w:right w:val="none" w:sz="0" w:space="0" w:color="auto"/>
      </w:divBdr>
    </w:div>
    <w:div w:id="1009139992">
      <w:marLeft w:val="0"/>
      <w:marRight w:val="0"/>
      <w:marTop w:val="0"/>
      <w:marBottom w:val="0"/>
      <w:divBdr>
        <w:top w:val="none" w:sz="0" w:space="0" w:color="auto"/>
        <w:left w:val="none" w:sz="0" w:space="0" w:color="auto"/>
        <w:bottom w:val="none" w:sz="0" w:space="0" w:color="auto"/>
        <w:right w:val="none" w:sz="0" w:space="0" w:color="auto"/>
      </w:divBdr>
    </w:div>
    <w:div w:id="1009139993">
      <w:marLeft w:val="0"/>
      <w:marRight w:val="0"/>
      <w:marTop w:val="0"/>
      <w:marBottom w:val="0"/>
      <w:divBdr>
        <w:top w:val="none" w:sz="0" w:space="0" w:color="auto"/>
        <w:left w:val="none" w:sz="0" w:space="0" w:color="auto"/>
        <w:bottom w:val="none" w:sz="0" w:space="0" w:color="auto"/>
        <w:right w:val="none" w:sz="0" w:space="0" w:color="auto"/>
      </w:divBdr>
    </w:div>
    <w:div w:id="1009139994">
      <w:marLeft w:val="0"/>
      <w:marRight w:val="0"/>
      <w:marTop w:val="0"/>
      <w:marBottom w:val="0"/>
      <w:divBdr>
        <w:top w:val="none" w:sz="0" w:space="0" w:color="auto"/>
        <w:left w:val="none" w:sz="0" w:space="0" w:color="auto"/>
        <w:bottom w:val="none" w:sz="0" w:space="0" w:color="auto"/>
        <w:right w:val="none" w:sz="0" w:space="0" w:color="auto"/>
      </w:divBdr>
    </w:div>
    <w:div w:id="1009139995">
      <w:marLeft w:val="0"/>
      <w:marRight w:val="0"/>
      <w:marTop w:val="0"/>
      <w:marBottom w:val="0"/>
      <w:divBdr>
        <w:top w:val="none" w:sz="0" w:space="0" w:color="auto"/>
        <w:left w:val="none" w:sz="0" w:space="0" w:color="auto"/>
        <w:bottom w:val="none" w:sz="0" w:space="0" w:color="auto"/>
        <w:right w:val="none" w:sz="0" w:space="0" w:color="auto"/>
      </w:divBdr>
    </w:div>
    <w:div w:id="1009139996">
      <w:marLeft w:val="0"/>
      <w:marRight w:val="0"/>
      <w:marTop w:val="0"/>
      <w:marBottom w:val="0"/>
      <w:divBdr>
        <w:top w:val="none" w:sz="0" w:space="0" w:color="auto"/>
        <w:left w:val="none" w:sz="0" w:space="0" w:color="auto"/>
        <w:bottom w:val="none" w:sz="0" w:space="0" w:color="auto"/>
        <w:right w:val="none" w:sz="0" w:space="0" w:color="auto"/>
      </w:divBdr>
    </w:div>
    <w:div w:id="1009139997">
      <w:marLeft w:val="0"/>
      <w:marRight w:val="0"/>
      <w:marTop w:val="0"/>
      <w:marBottom w:val="0"/>
      <w:divBdr>
        <w:top w:val="none" w:sz="0" w:space="0" w:color="auto"/>
        <w:left w:val="none" w:sz="0" w:space="0" w:color="auto"/>
        <w:bottom w:val="none" w:sz="0" w:space="0" w:color="auto"/>
        <w:right w:val="none" w:sz="0" w:space="0" w:color="auto"/>
      </w:divBdr>
    </w:div>
    <w:div w:id="1009139998">
      <w:marLeft w:val="0"/>
      <w:marRight w:val="0"/>
      <w:marTop w:val="0"/>
      <w:marBottom w:val="0"/>
      <w:divBdr>
        <w:top w:val="none" w:sz="0" w:space="0" w:color="auto"/>
        <w:left w:val="none" w:sz="0" w:space="0" w:color="auto"/>
        <w:bottom w:val="none" w:sz="0" w:space="0" w:color="auto"/>
        <w:right w:val="none" w:sz="0" w:space="0" w:color="auto"/>
      </w:divBdr>
    </w:div>
    <w:div w:id="1009139999">
      <w:marLeft w:val="0"/>
      <w:marRight w:val="0"/>
      <w:marTop w:val="0"/>
      <w:marBottom w:val="0"/>
      <w:divBdr>
        <w:top w:val="none" w:sz="0" w:space="0" w:color="auto"/>
        <w:left w:val="none" w:sz="0" w:space="0" w:color="auto"/>
        <w:bottom w:val="none" w:sz="0" w:space="0" w:color="auto"/>
        <w:right w:val="none" w:sz="0" w:space="0" w:color="auto"/>
      </w:divBdr>
    </w:div>
    <w:div w:id="1009140000">
      <w:marLeft w:val="0"/>
      <w:marRight w:val="0"/>
      <w:marTop w:val="0"/>
      <w:marBottom w:val="0"/>
      <w:divBdr>
        <w:top w:val="none" w:sz="0" w:space="0" w:color="auto"/>
        <w:left w:val="none" w:sz="0" w:space="0" w:color="auto"/>
        <w:bottom w:val="none" w:sz="0" w:space="0" w:color="auto"/>
        <w:right w:val="none" w:sz="0" w:space="0" w:color="auto"/>
      </w:divBdr>
    </w:div>
    <w:div w:id="1009140001">
      <w:marLeft w:val="0"/>
      <w:marRight w:val="0"/>
      <w:marTop w:val="0"/>
      <w:marBottom w:val="0"/>
      <w:divBdr>
        <w:top w:val="none" w:sz="0" w:space="0" w:color="auto"/>
        <w:left w:val="none" w:sz="0" w:space="0" w:color="auto"/>
        <w:bottom w:val="none" w:sz="0" w:space="0" w:color="auto"/>
        <w:right w:val="none" w:sz="0" w:space="0" w:color="auto"/>
      </w:divBdr>
    </w:div>
    <w:div w:id="1009140002">
      <w:marLeft w:val="0"/>
      <w:marRight w:val="0"/>
      <w:marTop w:val="0"/>
      <w:marBottom w:val="0"/>
      <w:divBdr>
        <w:top w:val="none" w:sz="0" w:space="0" w:color="auto"/>
        <w:left w:val="none" w:sz="0" w:space="0" w:color="auto"/>
        <w:bottom w:val="none" w:sz="0" w:space="0" w:color="auto"/>
        <w:right w:val="none" w:sz="0" w:space="0" w:color="auto"/>
      </w:divBdr>
    </w:div>
    <w:div w:id="1009140003">
      <w:marLeft w:val="0"/>
      <w:marRight w:val="0"/>
      <w:marTop w:val="0"/>
      <w:marBottom w:val="0"/>
      <w:divBdr>
        <w:top w:val="none" w:sz="0" w:space="0" w:color="auto"/>
        <w:left w:val="none" w:sz="0" w:space="0" w:color="auto"/>
        <w:bottom w:val="none" w:sz="0" w:space="0" w:color="auto"/>
        <w:right w:val="none" w:sz="0" w:space="0" w:color="auto"/>
      </w:divBdr>
    </w:div>
    <w:div w:id="1009140004">
      <w:marLeft w:val="0"/>
      <w:marRight w:val="0"/>
      <w:marTop w:val="0"/>
      <w:marBottom w:val="0"/>
      <w:divBdr>
        <w:top w:val="none" w:sz="0" w:space="0" w:color="auto"/>
        <w:left w:val="none" w:sz="0" w:space="0" w:color="auto"/>
        <w:bottom w:val="none" w:sz="0" w:space="0" w:color="auto"/>
        <w:right w:val="none" w:sz="0" w:space="0" w:color="auto"/>
      </w:divBdr>
    </w:div>
    <w:div w:id="1009140005">
      <w:marLeft w:val="0"/>
      <w:marRight w:val="0"/>
      <w:marTop w:val="0"/>
      <w:marBottom w:val="0"/>
      <w:divBdr>
        <w:top w:val="none" w:sz="0" w:space="0" w:color="auto"/>
        <w:left w:val="none" w:sz="0" w:space="0" w:color="auto"/>
        <w:bottom w:val="none" w:sz="0" w:space="0" w:color="auto"/>
        <w:right w:val="none" w:sz="0" w:space="0" w:color="auto"/>
      </w:divBdr>
    </w:div>
    <w:div w:id="1009140006">
      <w:marLeft w:val="0"/>
      <w:marRight w:val="0"/>
      <w:marTop w:val="0"/>
      <w:marBottom w:val="0"/>
      <w:divBdr>
        <w:top w:val="none" w:sz="0" w:space="0" w:color="auto"/>
        <w:left w:val="none" w:sz="0" w:space="0" w:color="auto"/>
        <w:bottom w:val="none" w:sz="0" w:space="0" w:color="auto"/>
        <w:right w:val="none" w:sz="0" w:space="0" w:color="auto"/>
      </w:divBdr>
    </w:div>
    <w:div w:id="1009140007">
      <w:marLeft w:val="0"/>
      <w:marRight w:val="0"/>
      <w:marTop w:val="0"/>
      <w:marBottom w:val="0"/>
      <w:divBdr>
        <w:top w:val="none" w:sz="0" w:space="0" w:color="auto"/>
        <w:left w:val="none" w:sz="0" w:space="0" w:color="auto"/>
        <w:bottom w:val="none" w:sz="0" w:space="0" w:color="auto"/>
        <w:right w:val="none" w:sz="0" w:space="0" w:color="auto"/>
      </w:divBdr>
    </w:div>
    <w:div w:id="1009140008">
      <w:marLeft w:val="0"/>
      <w:marRight w:val="0"/>
      <w:marTop w:val="0"/>
      <w:marBottom w:val="0"/>
      <w:divBdr>
        <w:top w:val="none" w:sz="0" w:space="0" w:color="auto"/>
        <w:left w:val="none" w:sz="0" w:space="0" w:color="auto"/>
        <w:bottom w:val="none" w:sz="0" w:space="0" w:color="auto"/>
        <w:right w:val="none" w:sz="0" w:space="0" w:color="auto"/>
      </w:divBdr>
    </w:div>
    <w:div w:id="1009140009">
      <w:marLeft w:val="0"/>
      <w:marRight w:val="0"/>
      <w:marTop w:val="0"/>
      <w:marBottom w:val="0"/>
      <w:divBdr>
        <w:top w:val="none" w:sz="0" w:space="0" w:color="auto"/>
        <w:left w:val="none" w:sz="0" w:space="0" w:color="auto"/>
        <w:bottom w:val="none" w:sz="0" w:space="0" w:color="auto"/>
        <w:right w:val="none" w:sz="0" w:space="0" w:color="auto"/>
      </w:divBdr>
    </w:div>
    <w:div w:id="1009140010">
      <w:marLeft w:val="0"/>
      <w:marRight w:val="0"/>
      <w:marTop w:val="0"/>
      <w:marBottom w:val="0"/>
      <w:divBdr>
        <w:top w:val="none" w:sz="0" w:space="0" w:color="auto"/>
        <w:left w:val="none" w:sz="0" w:space="0" w:color="auto"/>
        <w:bottom w:val="none" w:sz="0" w:space="0" w:color="auto"/>
        <w:right w:val="none" w:sz="0" w:space="0" w:color="auto"/>
      </w:divBdr>
    </w:div>
    <w:div w:id="1009140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3.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6452709036370464"/>
          <c:y val="2.1019713275204681E-2"/>
          <c:w val="0.81839972934360461"/>
          <c:h val="0.65395564017806984"/>
        </c:manualLayout>
      </c:layout>
      <c:barChart>
        <c:barDir val="col"/>
        <c:grouping val="clustered"/>
        <c:ser>
          <c:idx val="0"/>
          <c:order val="0"/>
          <c:tx>
            <c:strRef>
              <c:f>Sheet1!$A$2</c:f>
              <c:strCache>
                <c:ptCount val="1"/>
                <c:pt idx="0">
                  <c:v>Количество</c:v>
                </c:pt>
              </c:strCache>
            </c:strRef>
          </c:tx>
          <c:spPr>
            <a:solidFill>
              <a:srgbClr val="9999FF"/>
            </a:solidFill>
            <a:ln w="12994">
              <a:solidFill>
                <a:srgbClr val="000000"/>
              </a:solidFill>
              <a:prstDash val="solid"/>
            </a:ln>
          </c:spPr>
          <c:dLbls>
            <c:spPr>
              <a:noFill/>
              <a:ln w="26010">
                <a:noFill/>
              </a:ln>
            </c:spPr>
            <c:txPr>
              <a:bodyPr/>
              <a:lstStyle/>
              <a:p>
                <a:pPr>
                  <a:defRPr sz="81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66</c:v>
                </c:pt>
                <c:pt idx="1">
                  <c:v>34</c:v>
                </c:pt>
                <c:pt idx="2">
                  <c:v>58</c:v>
                </c:pt>
                <c:pt idx="3">
                  <c:v>36</c:v>
                </c:pt>
                <c:pt idx="4">
                  <c:v>47</c:v>
                </c:pt>
                <c:pt idx="5">
                  <c:v>76</c:v>
                </c:pt>
              </c:numCache>
            </c:numRef>
          </c:val>
        </c:ser>
        <c:ser>
          <c:idx val="1"/>
          <c:order val="1"/>
          <c:tx>
            <c:strRef>
              <c:f>Sheet1!$A$3</c:f>
              <c:strCache>
                <c:ptCount val="1"/>
                <c:pt idx="0">
                  <c:v>Погибло</c:v>
                </c:pt>
              </c:strCache>
            </c:strRef>
          </c:tx>
          <c:spPr>
            <a:solidFill>
              <a:srgbClr val="993366"/>
            </a:solidFill>
            <a:ln w="12994">
              <a:solidFill>
                <a:srgbClr val="000000"/>
              </a:solidFill>
              <a:prstDash val="solid"/>
            </a:ln>
          </c:spPr>
          <c:dLbls>
            <c:spPr>
              <a:noFill/>
              <a:ln w="26010">
                <a:noFill/>
              </a:ln>
            </c:spPr>
            <c:txPr>
              <a:bodyPr/>
              <a:lstStyle/>
              <a:p>
                <a:pPr>
                  <a:defRPr sz="81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12</c:v>
                </c:pt>
                <c:pt idx="1">
                  <c:v>3</c:v>
                </c:pt>
                <c:pt idx="2">
                  <c:v>3</c:v>
                </c:pt>
                <c:pt idx="3">
                  <c:v>5</c:v>
                </c:pt>
                <c:pt idx="4">
                  <c:v>8</c:v>
                </c:pt>
                <c:pt idx="5">
                  <c:v>9</c:v>
                </c:pt>
              </c:numCache>
            </c:numRef>
          </c:val>
        </c:ser>
        <c:ser>
          <c:idx val="2"/>
          <c:order val="2"/>
          <c:tx>
            <c:strRef>
              <c:f>Sheet1!$A$4</c:f>
              <c:strCache>
                <c:ptCount val="1"/>
                <c:pt idx="0">
                  <c:v>Травмировано</c:v>
                </c:pt>
              </c:strCache>
            </c:strRef>
          </c:tx>
          <c:spPr>
            <a:solidFill>
              <a:srgbClr val="FFFFCC"/>
            </a:solidFill>
            <a:ln w="12994">
              <a:solidFill>
                <a:srgbClr val="000000"/>
              </a:solidFill>
              <a:prstDash val="solid"/>
            </a:ln>
          </c:spPr>
          <c:dLbls>
            <c:spPr>
              <a:noFill/>
              <a:ln w="26010">
                <a:noFill/>
              </a:ln>
            </c:spPr>
            <c:txPr>
              <a:bodyPr/>
              <a:lstStyle/>
              <a:p>
                <a:pPr>
                  <a:defRPr sz="81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3</c:v>
                </c:pt>
                <c:pt idx="1">
                  <c:v>2</c:v>
                </c:pt>
                <c:pt idx="2">
                  <c:v>5</c:v>
                </c:pt>
                <c:pt idx="3">
                  <c:v>6</c:v>
                </c:pt>
                <c:pt idx="4">
                  <c:v>7</c:v>
                </c:pt>
                <c:pt idx="5">
                  <c:v>9</c:v>
                </c:pt>
              </c:numCache>
            </c:numRef>
          </c:val>
        </c:ser>
        <c:ser>
          <c:idx val="3"/>
          <c:order val="3"/>
          <c:tx>
            <c:strRef>
              <c:f>Sheet1!$A$5</c:f>
              <c:strCache>
                <c:ptCount val="1"/>
                <c:pt idx="0">
                  <c:v>Спасено</c:v>
                </c:pt>
              </c:strCache>
            </c:strRef>
          </c:tx>
          <c:spPr>
            <a:solidFill>
              <a:srgbClr val="CCFFFF"/>
            </a:solidFill>
            <a:ln w="12994">
              <a:solidFill>
                <a:srgbClr val="000000"/>
              </a:solidFill>
              <a:prstDash val="solid"/>
            </a:ln>
          </c:spPr>
          <c:dLbls>
            <c:spPr>
              <a:noFill/>
              <a:ln w="26010">
                <a:noFill/>
              </a:ln>
            </c:spPr>
            <c:txPr>
              <a:bodyPr/>
              <a:lstStyle/>
              <a:p>
                <a:pPr>
                  <a:defRPr sz="81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7</c:v>
                </c:pt>
                <c:pt idx="1">
                  <c:v>12</c:v>
                </c:pt>
                <c:pt idx="2">
                  <c:v>17</c:v>
                </c:pt>
                <c:pt idx="3">
                  <c:v>17</c:v>
                </c:pt>
                <c:pt idx="4">
                  <c:v>0</c:v>
                </c:pt>
                <c:pt idx="5">
                  <c:v>33</c:v>
                </c:pt>
              </c:numCache>
            </c:numRef>
          </c:val>
        </c:ser>
        <c:axId val="120315904"/>
        <c:axId val="120317440"/>
      </c:barChart>
      <c:catAx>
        <c:axId val="120315904"/>
        <c:scaling>
          <c:orientation val="minMax"/>
        </c:scaling>
        <c:axPos val="b"/>
        <c:numFmt formatCode="General" sourceLinked="1"/>
        <c:tickLblPos val="nextTo"/>
        <c:spPr>
          <a:ln w="3248">
            <a:solidFill>
              <a:srgbClr val="000000"/>
            </a:solidFill>
            <a:prstDash val="solid"/>
          </a:ln>
        </c:spPr>
        <c:txPr>
          <a:bodyPr rot="-2700000" vert="horz"/>
          <a:lstStyle/>
          <a:p>
            <a:pPr>
              <a:defRPr sz="819" b="1" i="0" u="none" strike="noStrike" baseline="0">
                <a:solidFill>
                  <a:srgbClr val="000000"/>
                </a:solidFill>
                <a:latin typeface="Arial Cyr"/>
                <a:ea typeface="Arial Cyr"/>
                <a:cs typeface="Arial Cyr"/>
              </a:defRPr>
            </a:pPr>
            <a:endParaRPr lang="ru-RU"/>
          </a:p>
        </c:txPr>
        <c:crossAx val="120317440"/>
        <c:crosses val="autoZero"/>
        <c:auto val="1"/>
        <c:lblAlgn val="ctr"/>
        <c:lblOffset val="100"/>
        <c:tickMarkSkip val="1"/>
      </c:catAx>
      <c:valAx>
        <c:axId val="120317440"/>
        <c:scaling>
          <c:orientation val="minMax"/>
          <c:max val="100"/>
          <c:min val="0"/>
        </c:scaling>
        <c:axPos val="l"/>
        <c:majorGridlines>
          <c:spPr>
            <a:ln w="3248">
              <a:solidFill>
                <a:srgbClr val="000000"/>
              </a:solidFill>
              <a:prstDash val="solid"/>
            </a:ln>
          </c:spPr>
        </c:majorGridlines>
        <c:numFmt formatCode="General" sourceLinked="1"/>
        <c:tickLblPos val="nextTo"/>
        <c:spPr>
          <a:ln w="3248">
            <a:solidFill>
              <a:srgbClr val="000000"/>
            </a:solidFill>
            <a:prstDash val="solid"/>
          </a:ln>
        </c:spPr>
        <c:txPr>
          <a:bodyPr rot="0" vert="horz"/>
          <a:lstStyle/>
          <a:p>
            <a:pPr>
              <a:defRPr sz="819" b="1" i="0" u="none" strike="noStrike" baseline="0">
                <a:solidFill>
                  <a:srgbClr val="000000"/>
                </a:solidFill>
                <a:latin typeface="Arial Cyr"/>
                <a:ea typeface="Arial Cyr"/>
                <a:cs typeface="Arial Cyr"/>
              </a:defRPr>
            </a:pPr>
            <a:endParaRPr lang="ru-RU"/>
          </a:p>
        </c:txPr>
        <c:crossAx val="120315904"/>
        <c:crosses val="autoZero"/>
        <c:crossBetween val="between"/>
        <c:majorUnit val="20"/>
        <c:minorUnit val="10"/>
      </c:valAx>
      <c:dTable>
        <c:showHorzBorder val="1"/>
        <c:showVertBorder val="1"/>
        <c:showOutline val="1"/>
        <c:showKeys val="1"/>
        <c:spPr>
          <a:ln w="3248">
            <a:solidFill>
              <a:srgbClr val="000000"/>
            </a:solidFill>
            <a:prstDash val="solid"/>
          </a:ln>
        </c:spPr>
        <c:txPr>
          <a:bodyPr/>
          <a:lstStyle/>
          <a:p>
            <a:pPr rtl="0">
              <a:defRPr sz="819" b="0" i="0" u="none" strike="noStrike" baseline="0">
                <a:solidFill>
                  <a:srgbClr val="000000"/>
                </a:solidFill>
                <a:latin typeface="Arial Cyr"/>
                <a:ea typeface="Arial Cyr"/>
                <a:cs typeface="Arial Cyr"/>
              </a:defRPr>
            </a:pPr>
            <a:endParaRPr lang="ru-RU"/>
          </a:p>
        </c:txPr>
      </c:dTable>
      <c:spPr>
        <a:gradFill rotWithShape="0">
          <a:gsLst>
            <a:gs pos="0">
              <a:srgbClr val="CC99FF"/>
            </a:gs>
            <a:gs pos="50000">
              <a:srgbClr val="FFFF99"/>
            </a:gs>
            <a:gs pos="100000">
              <a:srgbClr val="CC99FF"/>
            </a:gs>
          </a:gsLst>
          <a:lin ang="18900000" scaled="1"/>
        </a:gradFill>
        <a:ln w="12994">
          <a:solidFill>
            <a:srgbClr val="808080"/>
          </a:solidFill>
          <a:prstDash val="solid"/>
        </a:ln>
      </c:spPr>
    </c:plotArea>
    <c:plotVisOnly val="1"/>
    <c:dispBlanksAs val="gap"/>
  </c:chart>
  <c:spPr>
    <a:noFill/>
    <a:ln>
      <a:noFill/>
    </a:ln>
  </c:spPr>
  <c:txPr>
    <a:bodyPr/>
    <a:lstStyle/>
    <a:p>
      <a:pPr>
        <a:defRPr sz="1715"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pattFill prst="pct90">
          <a:fgClr>
            <a:srgbClr val="CCFFFF"/>
          </a:fgClr>
          <a:bgClr>
            <a:srgbClr val="000000"/>
          </a:bgClr>
        </a:pattFill>
        <a:ln w="12700">
          <a:solidFill>
            <a:srgbClr val="808080"/>
          </a:solidFill>
          <a:prstDash val="solid"/>
        </a:ln>
      </c:spPr>
    </c:sideWall>
    <c:backWall>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6851"/>
          <c:h val="0.67428571428571871"/>
        </c:manualLayout>
      </c:layout>
      <c:bar3DChart>
        <c:barDir val="col"/>
        <c:grouping val="clustered"/>
        <c:ser>
          <c:idx val="0"/>
          <c:order val="0"/>
          <c:tx>
            <c:strRef>
              <c:f>Sheet1!$A$2</c:f>
              <c:strCache>
                <c:ptCount val="1"/>
                <c:pt idx="0">
                  <c:v>Количество чрезвычайных ситуаций за период с 2006 по 2015 гг.</c:v>
                </c:pt>
              </c:strCache>
            </c:strRef>
          </c:tx>
          <c:spPr>
            <a:solidFill>
              <a:srgbClr val="FF6600"/>
            </a:solidFill>
            <a:ln w="13006">
              <a:solidFill>
                <a:srgbClr val="000000"/>
              </a:solidFill>
              <a:prstDash val="solid"/>
            </a:ln>
          </c:spPr>
          <c:dLbls>
            <c:dLbl>
              <c:idx val="0"/>
              <c:layout>
                <c:manualLayout>
                  <c:x val="8.680960805196437E-3"/>
                  <c:y val="4.7595717202018502E-3"/>
                </c:manualLayout>
              </c:layout>
              <c:showVal val="1"/>
            </c:dLbl>
            <c:dLbl>
              <c:idx val="1"/>
              <c:layout>
                <c:manualLayout>
                  <c:x val="7.9135697171979023E-3"/>
                  <c:y val="-1.6287547389909659E-3"/>
                </c:manualLayout>
              </c:layout>
              <c:showVal val="1"/>
            </c:dLbl>
            <c:dLbl>
              <c:idx val="2"/>
              <c:layout>
                <c:manualLayout>
                  <c:x val="7.9649966504612927E-3"/>
                  <c:y val="-1.249123026288382E-2"/>
                </c:manualLayout>
              </c:layout>
              <c:showVal val="1"/>
            </c:dLbl>
            <c:dLbl>
              <c:idx val="3"/>
              <c:layout>
                <c:manualLayout>
                  <c:x val="8.8355915612417252E-3"/>
                  <c:y val="2.8187309919593612E-3"/>
                </c:manualLayout>
              </c:layout>
              <c:showVal val="1"/>
            </c:dLbl>
            <c:dLbl>
              <c:idx val="4"/>
              <c:layout>
                <c:manualLayout>
                  <c:x val="1.0584986341902547E-2"/>
                  <c:y val="-1.0092238470191122E-2"/>
                </c:manualLayout>
              </c:layout>
              <c:showVal val="1"/>
            </c:dLbl>
            <c:dLbl>
              <c:idx val="5"/>
              <c:layout>
                <c:manualLayout>
                  <c:x val="8.9387953840237636E-3"/>
                  <c:y val="1.9024288630588246E-3"/>
                </c:manualLayout>
              </c:layout>
              <c:showVal val="1"/>
            </c:dLbl>
            <c:dLbl>
              <c:idx val="6"/>
              <c:layout>
                <c:manualLayout>
                  <c:x val="8.9903972954145268E-3"/>
                  <c:y val="-1.1466983293754843E-2"/>
                </c:manualLayout>
              </c:layout>
              <c:showVal val="1"/>
            </c:dLbl>
            <c:dLbl>
              <c:idx val="7"/>
              <c:layout>
                <c:manualLayout>
                  <c:x val="9.0418242286776553E-3"/>
                  <c:y val="-5.7526975794692167E-3"/>
                </c:manualLayout>
              </c:layout>
              <c:showVal val="1"/>
            </c:dLbl>
            <c:dLbl>
              <c:idx val="8"/>
              <c:layout>
                <c:manualLayout>
                  <c:x val="7.3956332707988924E-3"/>
                  <c:y val="-2.2437403657876359E-2"/>
                </c:manualLayout>
              </c:layout>
              <c:showVal val="1"/>
            </c:dLbl>
            <c:dLbl>
              <c:idx val="9"/>
              <c:layout>
                <c:manualLayout>
                  <c:x val="1.0842820920729688E-2"/>
                  <c:y val="-9.0679915010622707E-3"/>
                </c:manualLayout>
              </c:layout>
              <c:showVal val="1"/>
            </c:dLbl>
            <c:dLbl>
              <c:idx val="10"/>
              <c:layout>
                <c:manualLayout>
                  <c:x val="9.1966299628505922E-3"/>
                  <c:y val="-1.1925134358205313E-2"/>
                </c:manualLayout>
              </c:layout>
              <c:showVal val="1"/>
            </c:dLbl>
            <c:dLbl>
              <c:idx val="11"/>
              <c:layout>
                <c:manualLayout>
                  <c:x val="1.0946024743511642E-2"/>
                  <c:y val="-8.6098404366119728E-3"/>
                </c:manualLayout>
              </c:layout>
              <c:showVal val="1"/>
            </c:dLbl>
            <c:spPr>
              <a:noFill/>
              <a:ln w="26012">
                <a:noFill/>
              </a:ln>
            </c:spPr>
            <c:txPr>
              <a:bodyPr/>
              <a:lstStyle/>
              <a:p>
                <a:pPr>
                  <a:defRPr sz="1101"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4</c:v>
                </c:pt>
                <c:pt idx="1">
                  <c:v>15</c:v>
                </c:pt>
                <c:pt idx="2">
                  <c:v>10</c:v>
                </c:pt>
                <c:pt idx="3">
                  <c:v>6</c:v>
                </c:pt>
                <c:pt idx="4">
                  <c:v>9</c:v>
                </c:pt>
                <c:pt idx="5">
                  <c:v>4</c:v>
                </c:pt>
                <c:pt idx="6">
                  <c:v>6</c:v>
                </c:pt>
                <c:pt idx="7">
                  <c:v>6</c:v>
                </c:pt>
                <c:pt idx="8">
                  <c:v>7</c:v>
                </c:pt>
                <c:pt idx="9">
                  <c:v>5</c:v>
                </c:pt>
                <c:pt idx="10">
                  <c:v>5</c:v>
                </c:pt>
                <c:pt idx="11">
                  <c:v>6</c:v>
                </c:pt>
              </c:numCache>
            </c:numRef>
          </c:val>
        </c:ser>
        <c:gapDepth val="0"/>
        <c:shape val="box"/>
        <c:axId val="118104448"/>
        <c:axId val="118105984"/>
        <c:axId val="0"/>
      </c:bar3DChart>
      <c:catAx>
        <c:axId val="118104448"/>
        <c:scaling>
          <c:orientation val="minMax"/>
        </c:scaling>
        <c:axPos val="b"/>
        <c:numFmt formatCode="General" sourceLinked="1"/>
        <c:tickLblPos val="low"/>
        <c:spPr>
          <a:ln w="3252">
            <a:solidFill>
              <a:srgbClr val="000000"/>
            </a:solidFill>
            <a:prstDash val="solid"/>
          </a:ln>
        </c:spPr>
        <c:txPr>
          <a:bodyPr rot="-2700000" vert="horz"/>
          <a:lstStyle/>
          <a:p>
            <a:pPr>
              <a:defRPr sz="1075" b="0" i="0" u="none" strike="noStrike" baseline="0">
                <a:solidFill>
                  <a:srgbClr val="000000"/>
                </a:solidFill>
                <a:latin typeface="Times New Roman"/>
                <a:ea typeface="Times New Roman"/>
                <a:cs typeface="Times New Roman"/>
              </a:defRPr>
            </a:pPr>
            <a:endParaRPr lang="ru-RU"/>
          </a:p>
        </c:txPr>
        <c:crossAx val="118105984"/>
        <c:crosses val="autoZero"/>
        <c:auto val="1"/>
        <c:lblAlgn val="ctr"/>
        <c:lblOffset val="100"/>
        <c:tickLblSkip val="1"/>
        <c:tickMarkSkip val="1"/>
      </c:catAx>
      <c:valAx>
        <c:axId val="118105984"/>
        <c:scaling>
          <c:orientation val="minMax"/>
          <c:max val="16"/>
        </c:scaling>
        <c:axPos val="l"/>
        <c:majorGridlines>
          <c:spPr>
            <a:ln w="3252">
              <a:solidFill>
                <a:srgbClr val="000000"/>
              </a:solidFill>
              <a:prstDash val="solid"/>
            </a:ln>
          </c:spPr>
        </c:majorGridlines>
        <c:numFmt formatCode="General" sourceLinked="1"/>
        <c:tickLblPos val="nextTo"/>
        <c:spPr>
          <a:ln w="325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118104448"/>
        <c:crosses val="autoZero"/>
        <c:crossBetween val="between"/>
        <c:majorUnit val="4"/>
        <c:minorUnit val="1"/>
      </c:valAx>
      <c:spPr>
        <a:noFill/>
        <a:ln w="26012">
          <a:noFill/>
        </a:ln>
      </c:spPr>
    </c:plotArea>
    <c:legend>
      <c:legendPos val="r"/>
      <c:layout>
        <c:manualLayout>
          <c:xMode val="edge"/>
          <c:yMode val="edge"/>
          <c:x val="0.173828125"/>
          <c:y val="0.93333333333333335"/>
          <c:w val="0.6484375"/>
          <c:h val="7.0175438596491224E-2"/>
        </c:manualLayout>
      </c:layout>
      <c:spPr>
        <a:noFill/>
        <a:ln w="3252">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87"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1020408163265286E-2"/>
          <c:y val="3.4129692832764506E-2"/>
          <c:w val="0.93537414965986398"/>
          <c:h val="0.62798634812286658"/>
        </c:manualLayout>
      </c:layout>
      <c:barChart>
        <c:barDir val="col"/>
        <c:grouping val="clustered"/>
        <c:ser>
          <c:idx val="0"/>
          <c:order val="0"/>
          <c:tx>
            <c:strRef>
              <c:f>Sheet1!$A$2</c:f>
              <c:strCache>
                <c:ptCount val="1"/>
                <c:pt idx="0">
                  <c:v>Восток</c:v>
                </c:pt>
              </c:strCache>
            </c:strRef>
          </c:tx>
          <c:spPr>
            <a:solidFill>
              <a:srgbClr val="99CC00"/>
            </a:solidFill>
            <a:ln w="12584">
              <a:solidFill>
                <a:srgbClr val="000000"/>
              </a:solidFill>
              <a:prstDash val="solid"/>
            </a:ln>
          </c:spPr>
          <c:dLbls>
            <c:spPr>
              <a:noFill/>
              <a:ln w="25169">
                <a:noFill/>
              </a:ln>
            </c:spPr>
            <c:txPr>
              <a:bodyPr/>
              <a:lstStyle/>
              <a:p>
                <a:pPr>
                  <a:defRPr sz="892" b="1" i="0" u="none" strike="noStrike" baseline="0">
                    <a:solidFill>
                      <a:srgbClr val="000000"/>
                    </a:solidFill>
                    <a:latin typeface="Arial"/>
                    <a:ea typeface="Arial"/>
                    <a:cs typeface="Arial"/>
                  </a:defRPr>
                </a:pPr>
                <a:endParaRPr lang="ru-RU"/>
              </a:p>
            </c:txPr>
            <c:showVal val="1"/>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1</c:v>
                </c:pt>
                <c:pt idx="1">
                  <c:v>3</c:v>
                </c:pt>
                <c:pt idx="2">
                  <c:v>4</c:v>
                </c:pt>
                <c:pt idx="3">
                  <c:v>3</c:v>
                </c:pt>
                <c:pt idx="4">
                  <c:v>2</c:v>
                </c:pt>
                <c:pt idx="5">
                  <c:v>2</c:v>
                </c:pt>
              </c:numCache>
            </c:numRef>
          </c:val>
        </c:ser>
        <c:dLbls>
          <c:showVal val="1"/>
          <c:showCatName val="1"/>
        </c:dLbls>
        <c:axId val="117986816"/>
        <c:axId val="117988352"/>
      </c:barChart>
      <c:catAx>
        <c:axId val="117986816"/>
        <c:scaling>
          <c:orientation val="minMax"/>
        </c:scaling>
        <c:axPos val="b"/>
        <c:numFmt formatCode="General" sourceLinked="1"/>
        <c:tickLblPos val="nextTo"/>
        <c:spPr>
          <a:ln w="3146">
            <a:solidFill>
              <a:srgbClr val="000000"/>
            </a:solidFill>
            <a:prstDash val="solid"/>
          </a:ln>
        </c:spPr>
        <c:txPr>
          <a:bodyPr rot="-2700000" vert="horz"/>
          <a:lstStyle/>
          <a:p>
            <a:pPr>
              <a:defRPr sz="793" b="0" i="0" u="none" strike="noStrike" baseline="0">
                <a:solidFill>
                  <a:srgbClr val="000000"/>
                </a:solidFill>
                <a:latin typeface="Times New Roman"/>
                <a:ea typeface="Times New Roman"/>
                <a:cs typeface="Times New Roman"/>
              </a:defRPr>
            </a:pPr>
            <a:endParaRPr lang="ru-RU"/>
          </a:p>
        </c:txPr>
        <c:crossAx val="117988352"/>
        <c:crosses val="autoZero"/>
        <c:auto val="1"/>
        <c:lblAlgn val="ctr"/>
        <c:lblOffset val="100"/>
        <c:tickLblSkip val="1"/>
        <c:tickMarkSkip val="1"/>
      </c:catAx>
      <c:valAx>
        <c:axId val="117988352"/>
        <c:scaling>
          <c:orientation val="minMax"/>
        </c:scaling>
        <c:axPos val="l"/>
        <c:majorGridlines>
          <c:spPr>
            <a:ln w="3146">
              <a:solidFill>
                <a:srgbClr val="000000"/>
              </a:solidFill>
              <a:prstDash val="solid"/>
            </a:ln>
          </c:spPr>
        </c:majorGridlines>
        <c:numFmt formatCode="General" sourceLinked="1"/>
        <c:tickLblPos val="nextTo"/>
        <c:spPr>
          <a:ln w="3146">
            <a:solidFill>
              <a:srgbClr val="000000"/>
            </a:solidFill>
            <a:prstDash val="solid"/>
          </a:ln>
        </c:spPr>
        <c:txPr>
          <a:bodyPr rot="0" vert="horz"/>
          <a:lstStyle/>
          <a:p>
            <a:pPr>
              <a:defRPr sz="793" b="1" i="0" u="none" strike="noStrike" baseline="0">
                <a:solidFill>
                  <a:srgbClr val="000000"/>
                </a:solidFill>
                <a:latin typeface="Times New Roman"/>
                <a:ea typeface="Times New Roman"/>
                <a:cs typeface="Times New Roman"/>
              </a:defRPr>
            </a:pPr>
            <a:endParaRPr lang="ru-RU"/>
          </a:p>
        </c:txPr>
        <c:crossAx val="117986816"/>
        <c:crosses val="autoZero"/>
        <c:crossBetween val="between"/>
        <c:minorUnit val="1"/>
      </c:valAx>
      <c:spPr>
        <a:blipFill dpi="0" rotWithShape="0">
          <a:blip xmlns:r="http://schemas.openxmlformats.org/officeDocument/2006/relationships" r:embed="rId2"/>
          <a:srcRect/>
          <a:tile tx="0" ty="0" sx="100000" sy="100000" flip="none" algn="tl"/>
        </a:blipFill>
        <a:ln w="25169">
          <a:noFill/>
        </a:ln>
      </c:spPr>
    </c:plotArea>
    <c:plotVisOnly val="1"/>
    <c:dispBlanksAs val="gap"/>
  </c:chart>
  <c:spPr>
    <a:solidFill>
      <a:srgbClr val="FFFFFF"/>
    </a:solidFill>
    <a:ln>
      <a:noFill/>
    </a:ln>
  </c:spPr>
  <c:txPr>
    <a:bodyPr/>
    <a:lstStyle/>
    <a:p>
      <a:pPr>
        <a:defRPr sz="892" b="0" i="0" u="none" strike="noStrike" baseline="0">
          <a:solidFill>
            <a:srgbClr val="000000"/>
          </a:solidFill>
          <a:latin typeface="Arial"/>
          <a:ea typeface="Arial"/>
          <a:cs typeface="Arial"/>
        </a:defRPr>
      </a:pPr>
      <a:endParaRPr lang="ru-RU"/>
    </a:p>
  </c:tx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gradFill rotWithShape="0">
          <a:gsLst>
            <a:gs pos="0">
              <a:srgbClr val="666699"/>
            </a:gs>
            <a:gs pos="50000">
              <a:srgbClr val="FFFFCC"/>
            </a:gs>
            <a:gs pos="100000">
              <a:srgbClr val="666699"/>
            </a:gs>
          </a:gsLst>
          <a:lin ang="18900000" scaled="1"/>
        </a:gradFill>
        <a:ln w="12700">
          <a:solidFill>
            <a:srgbClr val="808080"/>
          </a:solidFill>
          <a:prstDash val="solid"/>
        </a:ln>
      </c:spPr>
    </c:sideWall>
    <c:backWall>
      <c:spPr>
        <a:gradFill rotWithShape="0">
          <a:gsLst>
            <a:gs pos="0">
              <a:srgbClr val="666699"/>
            </a:gs>
            <a:gs pos="50000">
              <a:srgbClr val="FFFFCC"/>
            </a:gs>
            <a:gs pos="100000">
              <a:srgbClr val="666699"/>
            </a:gs>
          </a:gsLst>
          <a:lin ang="18900000" scaled="1"/>
        </a:gradFill>
        <a:ln w="12700">
          <a:solidFill>
            <a:srgbClr val="808080"/>
          </a:solidFill>
          <a:prstDash val="solid"/>
        </a:ln>
      </c:spPr>
    </c:backWall>
    <c:plotArea>
      <c:layout>
        <c:manualLayout>
          <c:layoutTarget val="inner"/>
          <c:xMode val="edge"/>
          <c:yMode val="edge"/>
          <c:x val="5.4412735313653655E-2"/>
          <c:y val="2.7616634829456442E-2"/>
          <c:w val="0.95758928571428559"/>
          <c:h val="0.89494163424124573"/>
        </c:manualLayout>
      </c:layout>
      <c:bar3DChart>
        <c:barDir val="col"/>
        <c:grouping val="clustered"/>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3019">
              <a:solidFill>
                <a:srgbClr val="000000"/>
              </a:solidFill>
              <a:prstDash val="solid"/>
            </a:ln>
          </c:spPr>
          <c:dLbls>
            <c:dLbl>
              <c:idx val="0"/>
              <c:layout>
                <c:manualLayout>
                  <c:x val="1.0278845863221382E-2"/>
                  <c:y val="-4.5953396515332014E-2"/>
                </c:manualLayout>
              </c:layout>
              <c:showVal val="1"/>
            </c:dLbl>
            <c:dLbl>
              <c:idx val="1"/>
              <c:layout>
                <c:manualLayout>
                  <c:x val="1.4926910177894373E-2"/>
                  <c:y val="-4.4293397002636577E-2"/>
                </c:manualLayout>
              </c:layout>
              <c:showVal val="1"/>
            </c:dLbl>
            <c:dLbl>
              <c:idx val="2"/>
              <c:layout>
                <c:manualLayout>
                  <c:x val="7.5275629353520586E-3"/>
                  <c:y val="-2.9559391028991515E-2"/>
                </c:manualLayout>
              </c:layout>
              <c:showVal val="1"/>
            </c:dLbl>
            <c:dLbl>
              <c:idx val="3"/>
              <c:layout>
                <c:manualLayout>
                  <c:x val="1.1288929978523722E-2"/>
                  <c:y val="-3.6065321546694055E-2"/>
                </c:manualLayout>
              </c:layout>
              <c:showVal val="1"/>
            </c:dLbl>
            <c:dLbl>
              <c:idx val="4"/>
              <c:layout>
                <c:manualLayout>
                  <c:x val="1.0586011307409951E-2"/>
                  <c:y val="-3.6511295835320944E-2"/>
                </c:manualLayout>
              </c:layout>
              <c:showVal val="1"/>
            </c:dLbl>
            <c:dLbl>
              <c:idx val="5"/>
              <c:layout>
                <c:manualLayout>
                  <c:x val="9.8830926362964908E-3"/>
                  <c:y val="-3.6957663333223451E-2"/>
                </c:manualLayout>
              </c:layout>
              <c:showVal val="1"/>
            </c:dLbl>
            <c:dLbl>
              <c:idx val="6"/>
              <c:layout>
                <c:manualLayout>
                  <c:xMode val="edge"/>
                  <c:yMode val="edge"/>
                  <c:x val="0.92410714285714257"/>
                  <c:y val="0.23735408560311283"/>
                </c:manualLayout>
              </c:layout>
              <c:showVal val="1"/>
            </c:dLbl>
            <c:spPr>
              <a:noFill/>
              <a:ln w="26038">
                <a:noFill/>
              </a:ln>
            </c:spPr>
            <c:txPr>
              <a:bodyPr/>
              <a:lstStyle/>
              <a:p>
                <a:pPr>
                  <a:defRPr sz="820" b="1" i="0" u="none" strike="noStrike" baseline="0">
                    <a:solidFill>
                      <a:srgbClr val="0033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14</c:v>
                </c:pt>
                <c:pt idx="1">
                  <c:v>4</c:v>
                </c:pt>
                <c:pt idx="2">
                  <c:v>9</c:v>
                </c:pt>
                <c:pt idx="3">
                  <c:v>6</c:v>
                </c:pt>
                <c:pt idx="4">
                  <c:v>4</c:v>
                </c:pt>
                <c:pt idx="5">
                  <c:v>2</c:v>
                </c:pt>
              </c:numCache>
            </c:numRef>
          </c:val>
        </c:ser>
        <c:gapDepth val="0"/>
        <c:shape val="box"/>
        <c:axId val="120797824"/>
        <c:axId val="125288832"/>
        <c:axId val="0"/>
      </c:bar3DChart>
      <c:catAx>
        <c:axId val="120797824"/>
        <c:scaling>
          <c:orientation val="minMax"/>
        </c:scaling>
        <c:axPos val="b"/>
        <c:numFmt formatCode="General" sourceLinked="1"/>
        <c:tickLblPos val="low"/>
        <c:spPr>
          <a:ln w="3255">
            <a:solidFill>
              <a:srgbClr val="000000"/>
            </a:solidFill>
            <a:prstDash val="solid"/>
          </a:ln>
        </c:spPr>
        <c:txPr>
          <a:bodyPr rot="0" vert="horz"/>
          <a:lstStyle/>
          <a:p>
            <a:pPr>
              <a:defRPr sz="897" b="0" i="0" u="none" strike="noStrike" baseline="0">
                <a:solidFill>
                  <a:srgbClr val="000000"/>
                </a:solidFill>
                <a:latin typeface="Times New Roman"/>
                <a:ea typeface="Times New Roman"/>
                <a:cs typeface="Times New Roman"/>
              </a:defRPr>
            </a:pPr>
            <a:endParaRPr lang="ru-RU"/>
          </a:p>
        </c:txPr>
        <c:crossAx val="125288832"/>
        <c:crosses val="autoZero"/>
        <c:auto val="1"/>
        <c:lblAlgn val="ctr"/>
        <c:lblOffset val="100"/>
        <c:tickLblSkip val="1"/>
        <c:tickMarkSkip val="1"/>
      </c:catAx>
      <c:valAx>
        <c:axId val="125288832"/>
        <c:scaling>
          <c:orientation val="minMax"/>
          <c:max val="16"/>
        </c:scaling>
        <c:axPos val="l"/>
        <c:majorGridlines>
          <c:spPr>
            <a:ln w="3255">
              <a:solidFill>
                <a:srgbClr val="000000"/>
              </a:solidFill>
              <a:prstDash val="solid"/>
            </a:ln>
          </c:spPr>
        </c:majorGridlines>
        <c:numFmt formatCode="General" sourceLinked="1"/>
        <c:tickLblPos val="nextTo"/>
        <c:spPr>
          <a:ln w="3255">
            <a:solidFill>
              <a:srgbClr val="000000"/>
            </a:solidFill>
            <a:prstDash val="solid"/>
          </a:ln>
        </c:spPr>
        <c:txPr>
          <a:bodyPr rot="0" vert="horz"/>
          <a:lstStyle/>
          <a:p>
            <a:pPr>
              <a:defRPr sz="820" b="1" i="0" u="none" strike="noStrike" baseline="0">
                <a:solidFill>
                  <a:srgbClr val="000000"/>
                </a:solidFill>
                <a:latin typeface="Times New Roman"/>
                <a:ea typeface="Times New Roman"/>
                <a:cs typeface="Times New Roman"/>
              </a:defRPr>
            </a:pPr>
            <a:endParaRPr lang="ru-RU"/>
          </a:p>
        </c:txPr>
        <c:crossAx val="120797824"/>
        <c:crosses val="autoZero"/>
        <c:crossBetween val="between"/>
        <c:majorUnit val="2"/>
      </c:valAx>
      <c:spPr>
        <a:noFill/>
        <a:ln w="26038">
          <a:noFill/>
        </a:ln>
      </c:spPr>
    </c:plotArea>
    <c:plotVisOnly val="1"/>
    <c:dispBlanksAs val="gap"/>
  </c:chart>
  <c:spPr>
    <a:noFill/>
    <a:ln>
      <a:noFill/>
    </a:ln>
  </c:spPr>
  <c:txPr>
    <a:bodyPr/>
    <a:lstStyle/>
    <a:p>
      <a:pPr>
        <a:defRPr sz="1153"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17</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
  <LinksUpToDate>false</LinksUpToDate>
  <CharactersWithSpaces>33735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6</cp:revision>
  <cp:lastPrinted>2016-02-04T07:50:00Z</cp:lastPrinted>
  <dcterms:created xsi:type="dcterms:W3CDTF">2016-02-04T08:32:00Z</dcterms:created>
  <dcterms:modified xsi:type="dcterms:W3CDTF">2016-02-04T10:02:00Z</dcterms:modified>
</cp:coreProperties>
</file>